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bottom w:w="284" w:type="dxa"/>
        </w:tblCellMar>
        <w:tblLook w:val="04A0" w:firstRow="1" w:lastRow="0" w:firstColumn="1" w:lastColumn="0" w:noHBand="0" w:noVBand="1"/>
      </w:tblPr>
      <w:tblGrid>
        <w:gridCol w:w="3423"/>
        <w:gridCol w:w="4225"/>
        <w:gridCol w:w="1161"/>
        <w:gridCol w:w="1139"/>
      </w:tblGrid>
      <w:tr w:rsidR="0067092F" w:rsidRPr="008F1CCF" w14:paraId="29555183" w14:textId="77777777" w:rsidTr="004A3D47">
        <w:trPr>
          <w:cantSplit/>
        </w:trPr>
        <w:tc>
          <w:tcPr>
            <w:tcW w:w="9948" w:type="dxa"/>
            <w:gridSpan w:val="4"/>
            <w:shd w:val="clear" w:color="auto" w:fill="D0CECE" w:themeFill="background2" w:themeFillShade="E6"/>
            <w:tcMar>
              <w:top w:w="170" w:type="dxa"/>
              <w:bottom w:w="170" w:type="dxa"/>
            </w:tcMar>
            <w:vAlign w:val="center"/>
          </w:tcPr>
          <w:p w14:paraId="359CF8DE" w14:textId="69A8141A" w:rsidR="0067092F" w:rsidRPr="008F1CCF" w:rsidRDefault="008F1CCF" w:rsidP="0067092F">
            <w:pPr>
              <w:jc w:val="center"/>
              <w:rPr>
                <w:rFonts w:ascii="Arial" w:hAnsi="Arial" w:cs="Arial"/>
                <w:b/>
                <w:bCs/>
                <w:sz w:val="48"/>
                <w:szCs w:val="48"/>
              </w:rPr>
            </w:pPr>
            <w:r w:rsidRPr="008F1CCF">
              <w:rPr>
                <w:rFonts w:ascii="Arial" w:hAnsi="Arial" w:cs="Arial"/>
                <w:b/>
                <w:bCs/>
                <w:sz w:val="48"/>
                <w:szCs w:val="48"/>
              </w:rPr>
              <w:t>Husorden</w:t>
            </w:r>
          </w:p>
          <w:p w14:paraId="52E55689" w14:textId="77777777" w:rsidR="0067092F" w:rsidRPr="008F1CCF" w:rsidRDefault="0067092F" w:rsidP="0067092F">
            <w:pPr>
              <w:jc w:val="center"/>
              <w:rPr>
                <w:rFonts w:ascii="Arial" w:hAnsi="Arial" w:cs="Arial"/>
                <w:b/>
                <w:bCs/>
                <w:sz w:val="36"/>
                <w:szCs w:val="36"/>
              </w:rPr>
            </w:pPr>
          </w:p>
          <w:p w14:paraId="23590659" w14:textId="4266867F" w:rsidR="0067092F" w:rsidRPr="008F1CCF" w:rsidRDefault="0067092F" w:rsidP="00442AB1">
            <w:pPr>
              <w:jc w:val="center"/>
              <w:rPr>
                <w:rFonts w:ascii="Arial" w:hAnsi="Arial" w:cs="Arial"/>
                <w:b/>
                <w:bCs/>
                <w:sz w:val="28"/>
                <w:szCs w:val="28"/>
              </w:rPr>
            </w:pPr>
            <w:r w:rsidRPr="008F1CCF">
              <w:rPr>
                <w:rFonts w:ascii="Arial" w:hAnsi="Arial" w:cs="Arial"/>
                <w:b/>
                <w:bCs/>
                <w:sz w:val="28"/>
                <w:szCs w:val="28"/>
              </w:rPr>
              <w:t>God skik og orden</w:t>
            </w:r>
          </w:p>
        </w:tc>
      </w:tr>
      <w:tr w:rsidR="0067092F" w:rsidRPr="008F1CCF" w14:paraId="574D8031" w14:textId="77777777" w:rsidTr="004A3D47">
        <w:trPr>
          <w:cantSplit/>
          <w:trHeight w:val="360"/>
        </w:trPr>
        <w:tc>
          <w:tcPr>
            <w:tcW w:w="9948" w:type="dxa"/>
            <w:gridSpan w:val="4"/>
            <w:tcMar>
              <w:top w:w="170" w:type="dxa"/>
              <w:bottom w:w="170" w:type="dxa"/>
            </w:tcMar>
          </w:tcPr>
          <w:p w14:paraId="22BA11E7" w14:textId="133C56F3" w:rsidR="008D6871" w:rsidRPr="008F1CCF" w:rsidRDefault="0067092F" w:rsidP="008D6871">
            <w:pPr>
              <w:rPr>
                <w:rFonts w:ascii="Arial" w:hAnsi="Arial" w:cs="Arial"/>
              </w:rPr>
            </w:pPr>
            <w:r w:rsidRPr="008F1CCF">
              <w:rPr>
                <w:rFonts w:ascii="Arial" w:hAnsi="Arial" w:cs="Arial"/>
              </w:rPr>
              <w:t>Beboerne og andre personer, som befinder sig på ejendommen</w:t>
            </w:r>
            <w:r w:rsidR="00642A2B" w:rsidRPr="008F1CCF">
              <w:rPr>
                <w:rFonts w:ascii="Arial" w:hAnsi="Arial" w:cs="Arial"/>
              </w:rPr>
              <w:t>,</w:t>
            </w:r>
            <w:r w:rsidRPr="008F1CCF">
              <w:rPr>
                <w:rFonts w:ascii="Arial" w:hAnsi="Arial" w:cs="Arial"/>
              </w:rPr>
              <w:t xml:space="preserve"> skal til enhver tid iagttage god skik og orden</w:t>
            </w:r>
            <w:r w:rsidR="00642A2B" w:rsidRPr="008F1CCF">
              <w:rPr>
                <w:rFonts w:ascii="Arial" w:hAnsi="Arial" w:cs="Arial"/>
              </w:rPr>
              <w:t xml:space="preserve">. De skal </w:t>
            </w:r>
            <w:proofErr w:type="gramStart"/>
            <w:r w:rsidR="00642A2B" w:rsidRPr="008F1CCF">
              <w:rPr>
                <w:rFonts w:ascii="Arial" w:hAnsi="Arial" w:cs="Arial"/>
              </w:rPr>
              <w:t>endvidere</w:t>
            </w:r>
            <w:proofErr w:type="gramEnd"/>
            <w:r w:rsidRPr="008F1CCF">
              <w:rPr>
                <w:rFonts w:ascii="Arial" w:hAnsi="Arial" w:cs="Arial"/>
              </w:rPr>
              <w:t xml:space="preserve"> undlade at udvise en adfærd, som kan genere andre beboere, udlejers personale, naboer og andre personer, som har adgang til ejendommen.</w:t>
            </w:r>
          </w:p>
        </w:tc>
      </w:tr>
      <w:tr w:rsidR="00B13656" w:rsidRPr="008F1CCF" w14:paraId="4DD62070" w14:textId="77777777" w:rsidTr="004A3D47">
        <w:trPr>
          <w:cantSplit/>
          <w:trHeight w:val="189"/>
        </w:trPr>
        <w:tc>
          <w:tcPr>
            <w:tcW w:w="7648" w:type="dxa"/>
            <w:gridSpan w:val="2"/>
            <w:tcMar>
              <w:top w:w="170" w:type="dxa"/>
              <w:bottom w:w="170" w:type="dxa"/>
            </w:tcMar>
          </w:tcPr>
          <w:p w14:paraId="533BB742" w14:textId="0B0AFA8B" w:rsidR="0067092F" w:rsidRPr="008F1CCF" w:rsidRDefault="0067092F">
            <w:pPr>
              <w:rPr>
                <w:rFonts w:ascii="Arial" w:hAnsi="Arial" w:cs="Arial"/>
              </w:rPr>
            </w:pPr>
            <w:bookmarkStart w:id="0" w:name="_Hlk152854138"/>
            <w:r w:rsidRPr="008F1CCF">
              <w:rPr>
                <w:rFonts w:ascii="Arial" w:hAnsi="Arial" w:cs="Arial"/>
              </w:rPr>
              <w:t xml:space="preserve">Rygning og anvendelse af elektroniske cigaretter er </w:t>
            </w:r>
            <w:r w:rsidR="00201DD7">
              <w:rPr>
                <w:rFonts w:ascii="Arial" w:hAnsi="Arial" w:cs="Arial"/>
              </w:rPr>
              <w:t xml:space="preserve">ikke </w:t>
            </w:r>
            <w:r w:rsidRPr="008F1CCF">
              <w:rPr>
                <w:rFonts w:ascii="Arial" w:hAnsi="Arial" w:cs="Arial"/>
              </w:rPr>
              <w:t xml:space="preserve">tilladt på ejendommen, hverken indendørs eller udendørs, herunder i boligerne </w:t>
            </w:r>
            <w:bookmarkEnd w:id="0"/>
          </w:p>
        </w:tc>
        <w:tc>
          <w:tcPr>
            <w:tcW w:w="1161" w:type="dxa"/>
            <w:tcMar>
              <w:top w:w="170" w:type="dxa"/>
              <w:bottom w:w="170" w:type="dxa"/>
            </w:tcMar>
          </w:tcPr>
          <w:p w14:paraId="0339CAA8" w14:textId="3F3A50E8" w:rsidR="0067092F" w:rsidRPr="008F1CCF" w:rsidRDefault="009638D0" w:rsidP="008F1CCF">
            <w:pPr>
              <w:jc w:val="center"/>
              <w:rPr>
                <w:rFonts w:ascii="Arial" w:hAnsi="Arial" w:cs="Arial"/>
              </w:rPr>
            </w:pPr>
            <w:sdt>
              <w:sdtPr>
                <w:rPr>
                  <w:rFonts w:ascii="Arial" w:hAnsi="Arial" w:cs="Arial"/>
                </w:rPr>
                <w:id w:val="-1114133118"/>
                <w14:checkbox>
                  <w14:checked w14:val="0"/>
                  <w14:checkedState w14:val="2612" w14:font="MS Gothic"/>
                  <w14:uncheckedState w14:val="2610" w14:font="MS Gothic"/>
                </w14:checkbox>
              </w:sdtPr>
              <w:sdtEndPr/>
              <w:sdtContent>
                <w:r w:rsidR="00AB71D0">
                  <w:rPr>
                    <w:rFonts w:ascii="MS Gothic" w:eastAsia="MS Gothic" w:hAnsi="MS Gothic" w:cs="Arial" w:hint="eastAsia"/>
                  </w:rPr>
                  <w:t>☐</w:t>
                </w:r>
              </w:sdtContent>
            </w:sdt>
          </w:p>
        </w:tc>
        <w:tc>
          <w:tcPr>
            <w:tcW w:w="1139" w:type="dxa"/>
            <w:tcMar>
              <w:top w:w="170" w:type="dxa"/>
              <w:bottom w:w="170" w:type="dxa"/>
            </w:tcMar>
          </w:tcPr>
          <w:p w14:paraId="34F2488D" w14:textId="3B3EA6C7" w:rsidR="008F1CCF" w:rsidRPr="008F1CCF" w:rsidRDefault="008F1CCF" w:rsidP="008F1CCF">
            <w:pPr>
              <w:jc w:val="center"/>
              <w:rPr>
                <w:rFonts w:ascii="Arial" w:hAnsi="Arial" w:cs="Arial"/>
              </w:rPr>
            </w:pPr>
          </w:p>
        </w:tc>
      </w:tr>
      <w:tr w:rsidR="00B13656" w:rsidRPr="008F1CCF" w14:paraId="598173D1" w14:textId="77777777" w:rsidTr="004A3D47">
        <w:trPr>
          <w:cantSplit/>
          <w:trHeight w:val="23"/>
        </w:trPr>
        <w:tc>
          <w:tcPr>
            <w:tcW w:w="7648" w:type="dxa"/>
            <w:gridSpan w:val="2"/>
            <w:tcMar>
              <w:top w:w="170" w:type="dxa"/>
              <w:bottom w:w="170" w:type="dxa"/>
            </w:tcMar>
          </w:tcPr>
          <w:p w14:paraId="75EF31E5" w14:textId="4CDB9AF4" w:rsidR="0067092F" w:rsidRPr="008F1CCF" w:rsidRDefault="00743D1F">
            <w:pPr>
              <w:rPr>
                <w:rFonts w:ascii="Arial" w:hAnsi="Arial" w:cs="Arial"/>
              </w:rPr>
            </w:pPr>
            <w:r w:rsidRPr="007D5A2C">
              <w:rPr>
                <w:rFonts w:ascii="Arial" w:hAnsi="Arial" w:cs="Arial"/>
              </w:rPr>
              <w:t>Rygning og anvendelse af elektroniske cigaretter er ikke tilladt på ejendommens friarealer</w:t>
            </w:r>
          </w:p>
        </w:tc>
        <w:tc>
          <w:tcPr>
            <w:tcW w:w="1161" w:type="dxa"/>
            <w:tcMar>
              <w:top w:w="170" w:type="dxa"/>
              <w:bottom w:w="170" w:type="dxa"/>
            </w:tcMar>
          </w:tcPr>
          <w:p w14:paraId="2AA75303" w14:textId="0E051EB0" w:rsidR="0067092F" w:rsidRPr="008F1CCF" w:rsidRDefault="009638D0" w:rsidP="008F1CCF">
            <w:pPr>
              <w:jc w:val="center"/>
              <w:rPr>
                <w:rFonts w:ascii="Arial" w:hAnsi="Arial" w:cs="Arial"/>
              </w:rPr>
            </w:pPr>
            <w:sdt>
              <w:sdtPr>
                <w:rPr>
                  <w:rFonts w:ascii="Arial" w:hAnsi="Arial" w:cs="Arial"/>
                </w:rPr>
                <w:id w:val="-1198311047"/>
                <w14:checkbox>
                  <w14:checked w14:val="0"/>
                  <w14:checkedState w14:val="2612" w14:font="MS Gothic"/>
                  <w14:uncheckedState w14:val="2610" w14:font="MS Gothic"/>
                </w14:checkbox>
              </w:sdtPr>
              <w:sdtEndPr/>
              <w:sdtContent>
                <w:r w:rsidR="008F1CCF" w:rsidRPr="008F1CCF">
                  <w:rPr>
                    <w:rFonts w:ascii="Segoe UI Symbol" w:eastAsia="MS Gothic" w:hAnsi="Segoe UI Symbol" w:cs="Segoe UI Symbol"/>
                  </w:rPr>
                  <w:t>☐</w:t>
                </w:r>
              </w:sdtContent>
            </w:sdt>
          </w:p>
        </w:tc>
        <w:tc>
          <w:tcPr>
            <w:tcW w:w="1139" w:type="dxa"/>
            <w:tcMar>
              <w:top w:w="170" w:type="dxa"/>
              <w:bottom w:w="170" w:type="dxa"/>
            </w:tcMar>
          </w:tcPr>
          <w:p w14:paraId="70286A43" w14:textId="7576F4C4" w:rsidR="0067092F" w:rsidRPr="008F1CCF" w:rsidRDefault="0067092F" w:rsidP="008F1CCF">
            <w:pPr>
              <w:jc w:val="center"/>
              <w:rPr>
                <w:rFonts w:ascii="Arial" w:hAnsi="Arial" w:cs="Arial"/>
              </w:rPr>
            </w:pPr>
          </w:p>
        </w:tc>
      </w:tr>
      <w:tr w:rsidR="00B13656" w:rsidRPr="008F1CCF" w14:paraId="53F9994B" w14:textId="77777777" w:rsidTr="004A3D47">
        <w:trPr>
          <w:cantSplit/>
          <w:trHeight w:val="23"/>
        </w:trPr>
        <w:tc>
          <w:tcPr>
            <w:tcW w:w="7648" w:type="dxa"/>
            <w:gridSpan w:val="2"/>
            <w:tcMar>
              <w:top w:w="170" w:type="dxa"/>
              <w:bottom w:w="170" w:type="dxa"/>
            </w:tcMar>
          </w:tcPr>
          <w:p w14:paraId="5644ECEB" w14:textId="32B7D307" w:rsidR="0067092F" w:rsidRPr="008F1CCF" w:rsidRDefault="007D5A2C">
            <w:pPr>
              <w:rPr>
                <w:rFonts w:ascii="Arial" w:hAnsi="Arial" w:cs="Arial"/>
              </w:rPr>
            </w:pPr>
            <w:r w:rsidRPr="007D5A2C">
              <w:rPr>
                <w:rFonts w:ascii="Arial" w:hAnsi="Arial" w:cs="Arial"/>
              </w:rPr>
              <w:t>Rygning og anvendelse af elektroniske cigaretter er ikke tilladt på altaner og terrasser</w:t>
            </w:r>
          </w:p>
        </w:tc>
        <w:tc>
          <w:tcPr>
            <w:tcW w:w="1161" w:type="dxa"/>
            <w:tcMar>
              <w:top w:w="170" w:type="dxa"/>
              <w:bottom w:w="170" w:type="dxa"/>
            </w:tcMar>
          </w:tcPr>
          <w:p w14:paraId="1CCA4340" w14:textId="2014B38D" w:rsidR="0067092F" w:rsidRPr="008F1CCF" w:rsidRDefault="009638D0" w:rsidP="008F1CCF">
            <w:pPr>
              <w:jc w:val="center"/>
              <w:rPr>
                <w:rFonts w:ascii="Arial" w:hAnsi="Arial" w:cs="Arial"/>
              </w:rPr>
            </w:pPr>
            <w:sdt>
              <w:sdtPr>
                <w:rPr>
                  <w:rFonts w:ascii="Arial" w:hAnsi="Arial" w:cs="Arial"/>
                </w:rPr>
                <w:id w:val="1715693785"/>
                <w14:checkbox>
                  <w14:checked w14:val="0"/>
                  <w14:checkedState w14:val="2612" w14:font="MS Gothic"/>
                  <w14:uncheckedState w14:val="2610" w14:font="MS Gothic"/>
                </w14:checkbox>
              </w:sdtPr>
              <w:sdtEndPr/>
              <w:sdtContent>
                <w:r w:rsidR="008F1CCF" w:rsidRPr="008F1CCF">
                  <w:rPr>
                    <w:rFonts w:ascii="Segoe UI Symbol" w:eastAsia="MS Gothic" w:hAnsi="Segoe UI Symbol" w:cs="Segoe UI Symbol"/>
                  </w:rPr>
                  <w:t>☐</w:t>
                </w:r>
              </w:sdtContent>
            </w:sdt>
          </w:p>
        </w:tc>
        <w:tc>
          <w:tcPr>
            <w:tcW w:w="1139" w:type="dxa"/>
            <w:tcMar>
              <w:top w:w="170" w:type="dxa"/>
              <w:bottom w:w="170" w:type="dxa"/>
            </w:tcMar>
          </w:tcPr>
          <w:p w14:paraId="2D41E4F7" w14:textId="6F98F132" w:rsidR="0067092F" w:rsidRPr="008F1CCF" w:rsidRDefault="0067092F" w:rsidP="008F1CCF">
            <w:pPr>
              <w:jc w:val="center"/>
              <w:rPr>
                <w:rFonts w:ascii="Arial" w:hAnsi="Arial" w:cs="Arial"/>
              </w:rPr>
            </w:pPr>
          </w:p>
        </w:tc>
      </w:tr>
      <w:tr w:rsidR="00B13656" w:rsidRPr="008F1CCF" w14:paraId="138841C2" w14:textId="77777777" w:rsidTr="004A3D47">
        <w:trPr>
          <w:cantSplit/>
          <w:trHeight w:val="23"/>
        </w:trPr>
        <w:tc>
          <w:tcPr>
            <w:tcW w:w="7648" w:type="dxa"/>
            <w:gridSpan w:val="2"/>
            <w:tcMar>
              <w:top w:w="170" w:type="dxa"/>
              <w:bottom w:w="170" w:type="dxa"/>
            </w:tcMar>
          </w:tcPr>
          <w:p w14:paraId="297AA99D" w14:textId="0F0C2F42" w:rsidR="0067092F" w:rsidRPr="008F1CCF" w:rsidRDefault="007D5A2C">
            <w:pPr>
              <w:rPr>
                <w:rFonts w:ascii="Arial" w:hAnsi="Arial" w:cs="Arial"/>
              </w:rPr>
            </w:pPr>
            <w:r w:rsidRPr="007D5A2C">
              <w:rPr>
                <w:rFonts w:ascii="Arial" w:hAnsi="Arial" w:cs="Arial"/>
              </w:rPr>
              <w:t>Rygning og anvendelse af elektroniske cigaretter er ikke tilladt i boligerne</w:t>
            </w:r>
          </w:p>
        </w:tc>
        <w:tc>
          <w:tcPr>
            <w:tcW w:w="1161" w:type="dxa"/>
            <w:tcMar>
              <w:top w:w="170" w:type="dxa"/>
              <w:bottom w:w="170" w:type="dxa"/>
            </w:tcMar>
          </w:tcPr>
          <w:p w14:paraId="530B6B99" w14:textId="1E728270" w:rsidR="0067092F" w:rsidRPr="008F1CCF" w:rsidRDefault="009638D0" w:rsidP="008F1CCF">
            <w:pPr>
              <w:jc w:val="center"/>
              <w:rPr>
                <w:rFonts w:ascii="Arial" w:hAnsi="Arial" w:cs="Arial"/>
              </w:rPr>
            </w:pPr>
            <w:sdt>
              <w:sdtPr>
                <w:rPr>
                  <w:rFonts w:ascii="Arial" w:hAnsi="Arial" w:cs="Arial"/>
                </w:rPr>
                <w:id w:val="-262912628"/>
                <w14:checkbox>
                  <w14:checked w14:val="0"/>
                  <w14:checkedState w14:val="2612" w14:font="MS Gothic"/>
                  <w14:uncheckedState w14:val="2610" w14:font="MS Gothic"/>
                </w14:checkbox>
              </w:sdtPr>
              <w:sdtEndPr/>
              <w:sdtContent>
                <w:r w:rsidR="00AB71D0">
                  <w:rPr>
                    <w:rFonts w:ascii="MS Gothic" w:eastAsia="MS Gothic" w:hAnsi="MS Gothic" w:cs="Arial" w:hint="eastAsia"/>
                  </w:rPr>
                  <w:t>☐</w:t>
                </w:r>
              </w:sdtContent>
            </w:sdt>
          </w:p>
        </w:tc>
        <w:tc>
          <w:tcPr>
            <w:tcW w:w="1139" w:type="dxa"/>
            <w:tcMar>
              <w:top w:w="170" w:type="dxa"/>
              <w:bottom w:w="170" w:type="dxa"/>
            </w:tcMar>
          </w:tcPr>
          <w:p w14:paraId="61C9BDEE" w14:textId="50494522" w:rsidR="0067092F" w:rsidRPr="008F1CCF" w:rsidRDefault="0067092F" w:rsidP="008F1CCF">
            <w:pPr>
              <w:jc w:val="center"/>
              <w:rPr>
                <w:rFonts w:ascii="Arial" w:hAnsi="Arial" w:cs="Arial"/>
              </w:rPr>
            </w:pPr>
          </w:p>
        </w:tc>
      </w:tr>
      <w:tr w:rsidR="00B13656" w:rsidRPr="008F1CCF" w14:paraId="1212CD9D" w14:textId="77777777" w:rsidTr="004A3D47">
        <w:trPr>
          <w:cantSplit/>
          <w:trHeight w:val="348"/>
        </w:trPr>
        <w:tc>
          <w:tcPr>
            <w:tcW w:w="7648" w:type="dxa"/>
            <w:gridSpan w:val="2"/>
            <w:tcMar>
              <w:top w:w="170" w:type="dxa"/>
              <w:bottom w:w="170" w:type="dxa"/>
            </w:tcMar>
          </w:tcPr>
          <w:p w14:paraId="6D4F7156" w14:textId="074A8048" w:rsidR="0067092F" w:rsidRPr="008F1CCF" w:rsidRDefault="0067092F">
            <w:pPr>
              <w:rPr>
                <w:rFonts w:ascii="Arial" w:hAnsi="Arial" w:cs="Arial"/>
              </w:rPr>
            </w:pPr>
            <w:r w:rsidRPr="008F1CCF">
              <w:rPr>
                <w:rFonts w:ascii="Arial" w:hAnsi="Arial" w:cs="Arial"/>
              </w:rPr>
              <w:t>Rygning og anvendelse af elektroniske cigaretter er tilladt, men der gælder særlige regler herfor</w:t>
            </w:r>
          </w:p>
        </w:tc>
        <w:tc>
          <w:tcPr>
            <w:tcW w:w="1161" w:type="dxa"/>
            <w:tcMar>
              <w:top w:w="170" w:type="dxa"/>
              <w:bottom w:w="170" w:type="dxa"/>
            </w:tcMar>
          </w:tcPr>
          <w:p w14:paraId="13B4DF82" w14:textId="7DF5E3CD" w:rsidR="0067092F" w:rsidRPr="008F1CCF" w:rsidRDefault="009638D0" w:rsidP="008F1CCF">
            <w:pPr>
              <w:jc w:val="center"/>
              <w:rPr>
                <w:rFonts w:ascii="Arial" w:hAnsi="Arial" w:cs="Arial"/>
              </w:rPr>
            </w:pPr>
            <w:sdt>
              <w:sdtPr>
                <w:rPr>
                  <w:rFonts w:ascii="Arial" w:hAnsi="Arial" w:cs="Arial"/>
                </w:rPr>
                <w:id w:val="-397214556"/>
                <w14:checkbox>
                  <w14:checked w14:val="0"/>
                  <w14:checkedState w14:val="2612" w14:font="MS Gothic"/>
                  <w14:uncheckedState w14:val="2610" w14:font="MS Gothic"/>
                </w14:checkbox>
              </w:sdtPr>
              <w:sdtEndPr/>
              <w:sdtContent>
                <w:r w:rsidR="008F1CCF" w:rsidRPr="008F1CCF">
                  <w:rPr>
                    <w:rFonts w:ascii="Segoe UI Symbol" w:eastAsia="MS Gothic" w:hAnsi="Segoe UI Symbol" w:cs="Segoe UI Symbol"/>
                  </w:rPr>
                  <w:t>☐</w:t>
                </w:r>
              </w:sdtContent>
            </w:sdt>
          </w:p>
        </w:tc>
        <w:tc>
          <w:tcPr>
            <w:tcW w:w="1139" w:type="dxa"/>
            <w:tcMar>
              <w:top w:w="170" w:type="dxa"/>
              <w:bottom w:w="170" w:type="dxa"/>
            </w:tcMar>
          </w:tcPr>
          <w:p w14:paraId="1BBBE37C" w14:textId="7DA0E240" w:rsidR="0067092F" w:rsidRPr="008F1CCF" w:rsidRDefault="0067092F" w:rsidP="008F1CCF">
            <w:pPr>
              <w:jc w:val="center"/>
              <w:rPr>
                <w:rFonts w:ascii="Arial" w:hAnsi="Arial" w:cs="Arial"/>
              </w:rPr>
            </w:pPr>
          </w:p>
        </w:tc>
      </w:tr>
      <w:tr w:rsidR="00714810" w:rsidRPr="008F1CCF" w14:paraId="65A88F69" w14:textId="77777777" w:rsidTr="004A3D47">
        <w:trPr>
          <w:cantSplit/>
          <w:trHeight w:val="145"/>
        </w:trPr>
        <w:tc>
          <w:tcPr>
            <w:tcW w:w="3423" w:type="dxa"/>
            <w:tcMar>
              <w:top w:w="170" w:type="dxa"/>
              <w:bottom w:w="170" w:type="dxa"/>
            </w:tcMar>
          </w:tcPr>
          <w:p w14:paraId="7666B109" w14:textId="723B01EE" w:rsidR="0067092F" w:rsidRPr="008F1CCF" w:rsidRDefault="0067092F">
            <w:pPr>
              <w:rPr>
                <w:rFonts w:ascii="Arial" w:hAnsi="Arial" w:cs="Arial"/>
              </w:rPr>
            </w:pPr>
            <w:r w:rsidRPr="008F1CCF">
              <w:rPr>
                <w:rFonts w:ascii="Arial" w:hAnsi="Arial" w:cs="Arial"/>
              </w:rPr>
              <w:t>Særlige regler for rygning m.v.:</w:t>
            </w:r>
          </w:p>
        </w:tc>
        <w:sdt>
          <w:sdtPr>
            <w:rPr>
              <w:rFonts w:ascii="Arial" w:hAnsi="Arial" w:cs="Arial"/>
            </w:rPr>
            <w:id w:val="-1869751742"/>
            <w:placeholder>
              <w:docPart w:val="DefaultPlaceholder_-1854013440"/>
            </w:placeholder>
            <w:showingPlcHdr/>
          </w:sdtPr>
          <w:sdtEndPr/>
          <w:sdtContent>
            <w:tc>
              <w:tcPr>
                <w:tcW w:w="6525" w:type="dxa"/>
                <w:gridSpan w:val="3"/>
                <w:tcMar>
                  <w:top w:w="170" w:type="dxa"/>
                  <w:bottom w:w="170" w:type="dxa"/>
                </w:tcMar>
              </w:tcPr>
              <w:p w14:paraId="5CA29E87" w14:textId="4B54E921" w:rsidR="0067092F" w:rsidRPr="008F1CCF" w:rsidRDefault="004A3D47">
                <w:pPr>
                  <w:rPr>
                    <w:rFonts w:ascii="Arial" w:hAnsi="Arial" w:cs="Arial"/>
                  </w:rPr>
                </w:pPr>
                <w:r w:rsidRPr="00D5318C">
                  <w:rPr>
                    <w:rStyle w:val="Pladsholdertekst"/>
                  </w:rPr>
                  <w:t>Klik eller tryk her for at skrive tekst.</w:t>
                </w:r>
              </w:p>
            </w:tc>
          </w:sdtContent>
        </w:sdt>
      </w:tr>
      <w:tr w:rsidR="00B13656" w:rsidRPr="008F1CCF" w14:paraId="2BE3F2AF" w14:textId="77777777" w:rsidTr="004A3D47">
        <w:trPr>
          <w:cantSplit/>
          <w:trHeight w:val="79"/>
        </w:trPr>
        <w:tc>
          <w:tcPr>
            <w:tcW w:w="7648" w:type="dxa"/>
            <w:gridSpan w:val="2"/>
            <w:tcMar>
              <w:top w:w="170" w:type="dxa"/>
              <w:bottom w:w="170" w:type="dxa"/>
            </w:tcMar>
          </w:tcPr>
          <w:p w14:paraId="5019A876" w14:textId="4B6C326D" w:rsidR="008D6871" w:rsidRPr="008F1CCF" w:rsidRDefault="008D6871">
            <w:pPr>
              <w:rPr>
                <w:rFonts w:ascii="Arial" w:hAnsi="Arial" w:cs="Arial"/>
              </w:rPr>
            </w:pPr>
            <w:r w:rsidRPr="008F1CCF">
              <w:rPr>
                <w:rFonts w:ascii="Arial" w:hAnsi="Arial" w:cs="Arial"/>
              </w:rPr>
              <w:t>Det er tilladt at holde husdyr</w:t>
            </w:r>
          </w:p>
        </w:tc>
        <w:tc>
          <w:tcPr>
            <w:tcW w:w="1161" w:type="dxa"/>
            <w:tcMar>
              <w:top w:w="170" w:type="dxa"/>
              <w:bottom w:w="170" w:type="dxa"/>
            </w:tcMar>
          </w:tcPr>
          <w:p w14:paraId="545544A5" w14:textId="3FCFAFA8" w:rsidR="008D6871" w:rsidRPr="008F1CCF" w:rsidRDefault="00E442C5" w:rsidP="00AB71D0">
            <w:pPr>
              <w:jc w:val="center"/>
              <w:rPr>
                <w:rFonts w:ascii="Arial" w:hAnsi="Arial" w:cs="Arial"/>
              </w:rPr>
            </w:pPr>
            <w:r w:rsidRPr="008F1CCF">
              <w:rPr>
                <w:rFonts w:ascii="Arial" w:hAnsi="Arial" w:cs="Arial"/>
              </w:rPr>
              <w:t xml:space="preserve">Ja </w:t>
            </w:r>
            <w:sdt>
              <w:sdtPr>
                <w:rPr>
                  <w:rFonts w:ascii="Arial" w:hAnsi="Arial" w:cs="Arial"/>
                </w:rPr>
                <w:id w:val="16843962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9" w:type="dxa"/>
            <w:tcMar>
              <w:top w:w="170" w:type="dxa"/>
              <w:bottom w:w="170" w:type="dxa"/>
            </w:tcMar>
          </w:tcPr>
          <w:p w14:paraId="03609941" w14:textId="4AC26D1B" w:rsidR="008D6871" w:rsidRPr="008F1CCF" w:rsidRDefault="00E442C5" w:rsidP="00AB71D0">
            <w:pPr>
              <w:jc w:val="center"/>
              <w:rPr>
                <w:rFonts w:ascii="Arial" w:hAnsi="Arial" w:cs="Arial"/>
              </w:rPr>
            </w:pPr>
            <w:r w:rsidRPr="008F1CCF">
              <w:rPr>
                <w:rFonts w:ascii="Arial" w:hAnsi="Arial" w:cs="Arial"/>
              </w:rPr>
              <w:t xml:space="preserve">Nej </w:t>
            </w:r>
            <w:sdt>
              <w:sdtPr>
                <w:rPr>
                  <w:rFonts w:ascii="Arial" w:hAnsi="Arial" w:cs="Arial"/>
                </w:rPr>
                <w:id w:val="-941990016"/>
                <w14:checkbox>
                  <w14:checked w14:val="0"/>
                  <w14:checkedState w14:val="2612" w14:font="MS Gothic"/>
                  <w14:uncheckedState w14:val="2610" w14:font="MS Gothic"/>
                </w14:checkbox>
              </w:sdtPr>
              <w:sdtEndPr/>
              <w:sdtContent>
                <w:r w:rsidR="00AB71D0">
                  <w:rPr>
                    <w:rFonts w:ascii="MS Gothic" w:eastAsia="MS Gothic" w:hAnsi="MS Gothic" w:cs="Arial" w:hint="eastAsia"/>
                  </w:rPr>
                  <w:t>☐</w:t>
                </w:r>
              </w:sdtContent>
            </w:sdt>
          </w:p>
        </w:tc>
      </w:tr>
      <w:tr w:rsidR="00714810" w:rsidRPr="008F1CCF" w14:paraId="2F1ACB88" w14:textId="77777777" w:rsidTr="004A3D47">
        <w:trPr>
          <w:cantSplit/>
          <w:trHeight w:val="240"/>
        </w:trPr>
        <w:tc>
          <w:tcPr>
            <w:tcW w:w="3423" w:type="dxa"/>
            <w:tcMar>
              <w:top w:w="170" w:type="dxa"/>
              <w:bottom w:w="170" w:type="dxa"/>
            </w:tcMar>
            <w:vAlign w:val="center"/>
          </w:tcPr>
          <w:p w14:paraId="19232D89" w14:textId="2F68D33A" w:rsidR="008D6871" w:rsidRPr="008F1CCF" w:rsidRDefault="008D6871">
            <w:pPr>
              <w:rPr>
                <w:rFonts w:ascii="Arial" w:hAnsi="Arial" w:cs="Arial"/>
              </w:rPr>
            </w:pPr>
            <w:r w:rsidRPr="008F1CCF">
              <w:rPr>
                <w:rFonts w:ascii="Arial" w:hAnsi="Arial" w:cs="Arial"/>
              </w:rPr>
              <w:t>Særlige regler for husdyrhold:</w:t>
            </w:r>
          </w:p>
        </w:tc>
        <w:sdt>
          <w:sdtPr>
            <w:rPr>
              <w:rFonts w:ascii="Arial" w:hAnsi="Arial" w:cs="Arial"/>
            </w:rPr>
            <w:id w:val="-404301991"/>
            <w:placeholder>
              <w:docPart w:val="DefaultPlaceholder_-1854013440"/>
            </w:placeholder>
            <w:showingPlcHdr/>
          </w:sdtPr>
          <w:sdtEndPr/>
          <w:sdtContent>
            <w:tc>
              <w:tcPr>
                <w:tcW w:w="6525" w:type="dxa"/>
                <w:gridSpan w:val="3"/>
                <w:tcMar>
                  <w:top w:w="170" w:type="dxa"/>
                  <w:bottom w:w="170" w:type="dxa"/>
                </w:tcMar>
                <w:vAlign w:val="center"/>
              </w:tcPr>
              <w:p w14:paraId="7596A3E7" w14:textId="6A9475DF" w:rsidR="008D6871" w:rsidRPr="008F1CCF" w:rsidRDefault="004A3D47">
                <w:pPr>
                  <w:rPr>
                    <w:rFonts w:ascii="Arial" w:hAnsi="Arial" w:cs="Arial"/>
                  </w:rPr>
                </w:pPr>
                <w:r w:rsidRPr="00D5318C">
                  <w:rPr>
                    <w:rStyle w:val="Pladsholdertekst"/>
                  </w:rPr>
                  <w:t>Klik eller tryk her for at skrive tekst.</w:t>
                </w:r>
              </w:p>
            </w:tc>
          </w:sdtContent>
        </w:sdt>
      </w:tr>
    </w:tbl>
    <w:p w14:paraId="38600BAB" w14:textId="77777777" w:rsidR="00547024" w:rsidRDefault="00547024">
      <w:r>
        <w:br w:type="page"/>
      </w:r>
    </w:p>
    <w:tbl>
      <w:tblPr>
        <w:tblStyle w:val="Tabel-Gitter"/>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bottom w:w="284" w:type="dxa"/>
        </w:tblCellMar>
        <w:tblLook w:val="04A0" w:firstRow="1" w:lastRow="0" w:firstColumn="1" w:lastColumn="0" w:noHBand="0" w:noVBand="1"/>
      </w:tblPr>
      <w:tblGrid>
        <w:gridCol w:w="567"/>
        <w:gridCol w:w="9381"/>
      </w:tblGrid>
      <w:tr w:rsidR="008D6871" w:rsidRPr="008F1CCF" w14:paraId="69E75E20" w14:textId="77777777" w:rsidTr="004A3D47">
        <w:trPr>
          <w:cantSplit/>
          <w:trHeight w:val="161"/>
        </w:trPr>
        <w:tc>
          <w:tcPr>
            <w:tcW w:w="9948" w:type="dxa"/>
            <w:gridSpan w:val="2"/>
            <w:shd w:val="clear" w:color="auto" w:fill="D9D9D9" w:themeFill="background1" w:themeFillShade="D9"/>
            <w:tcMar>
              <w:top w:w="170" w:type="dxa"/>
              <w:bottom w:w="170" w:type="dxa"/>
            </w:tcMar>
            <w:vAlign w:val="center"/>
          </w:tcPr>
          <w:p w14:paraId="35DFE881" w14:textId="5E9294B7" w:rsidR="008D6871" w:rsidRPr="008F1CCF" w:rsidRDefault="004A3D47" w:rsidP="008D6871">
            <w:pPr>
              <w:jc w:val="center"/>
              <w:rPr>
                <w:rFonts w:ascii="Arial" w:hAnsi="Arial" w:cs="Arial"/>
                <w:b/>
                <w:bCs/>
                <w:sz w:val="28"/>
                <w:szCs w:val="28"/>
              </w:rPr>
            </w:pPr>
            <w:r>
              <w:lastRenderedPageBreak/>
              <w:br w:type="page"/>
            </w:r>
            <w:r w:rsidR="008D6871" w:rsidRPr="00E442C5">
              <w:rPr>
                <w:rFonts w:ascii="Arial" w:hAnsi="Arial" w:cs="Arial"/>
                <w:b/>
                <w:bCs/>
                <w:sz w:val="28"/>
                <w:szCs w:val="28"/>
              </w:rPr>
              <w:t>Benyttelse af boliger og lofts-/kælderrum</w:t>
            </w:r>
          </w:p>
        </w:tc>
      </w:tr>
      <w:tr w:rsidR="00714810" w:rsidRPr="008F1CCF" w14:paraId="41A21512" w14:textId="77777777" w:rsidTr="00442AB1">
        <w:trPr>
          <w:cantSplit/>
          <w:trHeight w:val="596"/>
        </w:trPr>
        <w:tc>
          <w:tcPr>
            <w:tcW w:w="567" w:type="dxa"/>
            <w:tcMar>
              <w:top w:w="170" w:type="dxa"/>
              <w:bottom w:w="170" w:type="dxa"/>
            </w:tcMar>
          </w:tcPr>
          <w:p w14:paraId="321D2836" w14:textId="757C1591" w:rsidR="00AA1D63" w:rsidRPr="008F1CCF" w:rsidRDefault="00AA1D63" w:rsidP="00B13656">
            <w:pPr>
              <w:rPr>
                <w:rFonts w:ascii="Arial" w:hAnsi="Arial" w:cs="Arial"/>
              </w:rPr>
            </w:pPr>
            <w:r w:rsidRPr="008F1CCF">
              <w:rPr>
                <w:rFonts w:ascii="Arial" w:hAnsi="Arial" w:cs="Arial"/>
              </w:rPr>
              <w:t>1.</w:t>
            </w:r>
          </w:p>
        </w:tc>
        <w:tc>
          <w:tcPr>
            <w:tcW w:w="9381" w:type="dxa"/>
            <w:tcMar>
              <w:top w:w="170" w:type="dxa"/>
              <w:bottom w:w="170" w:type="dxa"/>
            </w:tcMar>
          </w:tcPr>
          <w:p w14:paraId="239C6381" w14:textId="201CAE17" w:rsidR="00AA1D63" w:rsidRPr="008F1CCF" w:rsidRDefault="00AA1D63" w:rsidP="00E46091">
            <w:pPr>
              <w:rPr>
                <w:rFonts w:ascii="Arial" w:hAnsi="Arial" w:cs="Arial"/>
              </w:rPr>
            </w:pPr>
            <w:r w:rsidRPr="008F1CCF">
              <w:rPr>
                <w:rFonts w:ascii="Arial" w:hAnsi="Arial" w:cs="Arial"/>
              </w:rPr>
              <w:t>TV og radio og lignende skal altid anvendes under hensyntagen til andre personer i ejendommen, og i tidsrummet kl. 23.00</w:t>
            </w:r>
            <w:r w:rsidR="00E442C5">
              <w:rPr>
                <w:rFonts w:ascii="Arial" w:hAnsi="Arial" w:cs="Arial"/>
              </w:rPr>
              <w:t>-</w:t>
            </w:r>
            <w:r w:rsidRPr="008F1CCF">
              <w:rPr>
                <w:rFonts w:ascii="Arial" w:hAnsi="Arial" w:cs="Arial"/>
              </w:rPr>
              <w:t xml:space="preserve">06.00 skal der udvises særlig agtpågivenhed ved anvendelsen heraf.  </w:t>
            </w:r>
          </w:p>
        </w:tc>
      </w:tr>
      <w:tr w:rsidR="00714810" w:rsidRPr="008F1CCF" w14:paraId="1AE58618" w14:textId="77777777" w:rsidTr="00442AB1">
        <w:trPr>
          <w:cantSplit/>
          <w:trHeight w:val="1415"/>
        </w:trPr>
        <w:tc>
          <w:tcPr>
            <w:tcW w:w="567" w:type="dxa"/>
            <w:tcMar>
              <w:top w:w="170" w:type="dxa"/>
              <w:bottom w:w="170" w:type="dxa"/>
            </w:tcMar>
          </w:tcPr>
          <w:p w14:paraId="5092DB35" w14:textId="5D015BF0" w:rsidR="00E46091" w:rsidRPr="008F1CCF" w:rsidRDefault="00E46091" w:rsidP="00B13656">
            <w:pPr>
              <w:rPr>
                <w:rFonts w:ascii="Arial" w:hAnsi="Arial" w:cs="Arial"/>
              </w:rPr>
            </w:pPr>
            <w:r w:rsidRPr="008F1CCF">
              <w:rPr>
                <w:rFonts w:ascii="Arial" w:hAnsi="Arial" w:cs="Arial"/>
              </w:rPr>
              <w:t>2.</w:t>
            </w:r>
          </w:p>
        </w:tc>
        <w:tc>
          <w:tcPr>
            <w:tcW w:w="9381" w:type="dxa"/>
            <w:tcMar>
              <w:top w:w="170" w:type="dxa"/>
              <w:bottom w:w="170" w:type="dxa"/>
            </w:tcMar>
          </w:tcPr>
          <w:p w14:paraId="2CF0547A" w14:textId="01F9B452" w:rsidR="00E46091" w:rsidRPr="008F1CCF" w:rsidRDefault="00E46091" w:rsidP="00AA1D63">
            <w:pPr>
              <w:rPr>
                <w:rFonts w:ascii="Arial" w:hAnsi="Arial" w:cs="Arial"/>
              </w:rPr>
            </w:pPr>
            <w:r w:rsidRPr="008F1CCF">
              <w:rPr>
                <w:rFonts w:ascii="Arial" w:hAnsi="Arial" w:cs="Arial"/>
              </w:rPr>
              <w:t xml:space="preserve">Anvendelse af vaskemaskiner og andre støjende husholdningsapparater, musikinstrumenter og støjende værktøj må udelukkende ske i tidsrummet 06.00-23.00 og under forudsætning af, at det ikke medfører væsentlige gener for andre personer. Husholdningsapparater kan dog anvendes udenfor det anførte tidsrum, hvis brugeren har sikret sig, at andre personer ikke generes herved. </w:t>
            </w:r>
          </w:p>
        </w:tc>
      </w:tr>
      <w:tr w:rsidR="00714810" w:rsidRPr="008F1CCF" w14:paraId="5A32FBF2" w14:textId="77777777" w:rsidTr="00442AB1">
        <w:trPr>
          <w:cantSplit/>
          <w:trHeight w:val="3066"/>
        </w:trPr>
        <w:tc>
          <w:tcPr>
            <w:tcW w:w="567" w:type="dxa"/>
            <w:tcMar>
              <w:top w:w="170" w:type="dxa"/>
              <w:bottom w:w="170" w:type="dxa"/>
            </w:tcMar>
          </w:tcPr>
          <w:p w14:paraId="632090FE" w14:textId="70225367" w:rsidR="00E46091" w:rsidRPr="008F1CCF" w:rsidRDefault="00E46091" w:rsidP="00B13656">
            <w:pPr>
              <w:rPr>
                <w:rFonts w:ascii="Arial" w:hAnsi="Arial" w:cs="Arial"/>
              </w:rPr>
            </w:pPr>
            <w:r w:rsidRPr="008F1CCF">
              <w:rPr>
                <w:rFonts w:ascii="Arial" w:hAnsi="Arial" w:cs="Arial"/>
              </w:rPr>
              <w:t>3.</w:t>
            </w:r>
          </w:p>
        </w:tc>
        <w:tc>
          <w:tcPr>
            <w:tcW w:w="9381" w:type="dxa"/>
            <w:tcMar>
              <w:top w:w="170" w:type="dxa"/>
              <w:bottom w:w="170" w:type="dxa"/>
            </w:tcMar>
          </w:tcPr>
          <w:p w14:paraId="78BE542F" w14:textId="77777777" w:rsidR="00E46091" w:rsidRPr="008F1CCF" w:rsidRDefault="00E46091" w:rsidP="00AA1D63">
            <w:pPr>
              <w:rPr>
                <w:rFonts w:ascii="Arial" w:hAnsi="Arial" w:cs="Arial"/>
              </w:rPr>
            </w:pPr>
            <w:r w:rsidRPr="008F1CCF">
              <w:rPr>
                <w:rFonts w:ascii="Arial" w:hAnsi="Arial" w:cs="Arial"/>
              </w:rPr>
              <w:t>De lokaler, som lejer og lejers husstand har rådighed over, skal anvendes forsvarligt og hensynsfuldt, således at bygningsdele, inventar og installationer ikke påføres unødvendigt slid eller skader.</w:t>
            </w:r>
          </w:p>
          <w:p w14:paraId="65C0A7C8" w14:textId="77777777" w:rsidR="00E46091" w:rsidRPr="008F1CCF" w:rsidRDefault="00E46091" w:rsidP="00AA1D63">
            <w:pPr>
              <w:rPr>
                <w:rFonts w:ascii="Arial" w:hAnsi="Arial" w:cs="Arial"/>
              </w:rPr>
            </w:pPr>
          </w:p>
          <w:p w14:paraId="1188F9FC" w14:textId="77777777" w:rsidR="00E46091" w:rsidRPr="008F1CCF" w:rsidRDefault="00E46091" w:rsidP="00AA1D63">
            <w:pPr>
              <w:rPr>
                <w:rFonts w:ascii="Arial" w:hAnsi="Arial" w:cs="Arial"/>
              </w:rPr>
            </w:pPr>
            <w:r w:rsidRPr="008F1CCF">
              <w:rPr>
                <w:rFonts w:ascii="Arial" w:hAnsi="Arial" w:cs="Arial"/>
              </w:rPr>
              <w:t xml:space="preserve">De dele af det lejede, som lejer har pligt til at vedligeholde, skal løbende vedligeholdes, </w:t>
            </w:r>
            <w:proofErr w:type="gramStart"/>
            <w:r w:rsidRPr="008F1CCF">
              <w:rPr>
                <w:rFonts w:ascii="Arial" w:hAnsi="Arial" w:cs="Arial"/>
              </w:rPr>
              <w:t>således at</w:t>
            </w:r>
            <w:proofErr w:type="gramEnd"/>
            <w:r w:rsidRPr="008F1CCF">
              <w:rPr>
                <w:rFonts w:ascii="Arial" w:hAnsi="Arial" w:cs="Arial"/>
              </w:rPr>
              <w:t xml:space="preserve"> de til stadighed fremstår som velvedligeholdte. </w:t>
            </w:r>
          </w:p>
          <w:p w14:paraId="2881106B" w14:textId="77777777" w:rsidR="00E46091" w:rsidRPr="008F1CCF" w:rsidRDefault="00E46091" w:rsidP="00AA1D63">
            <w:pPr>
              <w:rPr>
                <w:rFonts w:ascii="Arial" w:hAnsi="Arial" w:cs="Arial"/>
              </w:rPr>
            </w:pPr>
          </w:p>
          <w:p w14:paraId="6B333C04" w14:textId="77777777" w:rsidR="00E46091" w:rsidRPr="008F1CCF" w:rsidRDefault="00E46091" w:rsidP="00AA1D63">
            <w:pPr>
              <w:rPr>
                <w:rFonts w:ascii="Arial" w:hAnsi="Arial" w:cs="Arial"/>
              </w:rPr>
            </w:pPr>
            <w:r w:rsidRPr="008F1CCF">
              <w:rPr>
                <w:rFonts w:ascii="Arial" w:hAnsi="Arial" w:cs="Arial"/>
              </w:rPr>
              <w:t xml:space="preserve">Hvis der opstår behov for vedligeholdelse eller udskiftning af bygningsdele, inventar eller installationer, hvor forpligtelsen påhviler udlejer, skal lejer uden unødigt ophold orientere udlejer om den påkrævede vedligeholdelse eller udskiftning. </w:t>
            </w:r>
          </w:p>
          <w:p w14:paraId="354FFB6B" w14:textId="77777777" w:rsidR="00E46091" w:rsidRPr="008F1CCF" w:rsidRDefault="00E46091" w:rsidP="00AA1D63">
            <w:pPr>
              <w:rPr>
                <w:rFonts w:ascii="Arial" w:hAnsi="Arial" w:cs="Arial"/>
              </w:rPr>
            </w:pPr>
          </w:p>
          <w:p w14:paraId="73673A42" w14:textId="3EB4F85B" w:rsidR="00E46091" w:rsidRPr="008F1CCF" w:rsidRDefault="00E46091" w:rsidP="00AA1D63">
            <w:pPr>
              <w:rPr>
                <w:rFonts w:ascii="Arial" w:hAnsi="Arial" w:cs="Arial"/>
              </w:rPr>
            </w:pPr>
            <w:r w:rsidRPr="008F1CCF">
              <w:rPr>
                <w:rFonts w:ascii="Arial" w:hAnsi="Arial" w:cs="Arial"/>
              </w:rPr>
              <w:t xml:space="preserve">Lejer skal særligt være opmærksom på, om toilet eller vandhaner løber, samt om vandrør og -ledninger drypper, herunder vandrør og -ledninger, som ikke umiddelbart er synlige. Lejer skal straks orientere udlejer, hvis dette konstateres.   </w:t>
            </w:r>
          </w:p>
        </w:tc>
      </w:tr>
      <w:tr w:rsidR="00714810" w:rsidRPr="008F1CCF" w14:paraId="6BB31630" w14:textId="77777777" w:rsidTr="00442AB1">
        <w:trPr>
          <w:cantSplit/>
          <w:trHeight w:val="538"/>
        </w:trPr>
        <w:tc>
          <w:tcPr>
            <w:tcW w:w="567" w:type="dxa"/>
            <w:tcMar>
              <w:top w:w="170" w:type="dxa"/>
              <w:bottom w:w="170" w:type="dxa"/>
            </w:tcMar>
          </w:tcPr>
          <w:p w14:paraId="3E2092DC" w14:textId="0A9EA917" w:rsidR="00E46091" w:rsidRPr="008F1CCF" w:rsidRDefault="00E46091" w:rsidP="00B13656">
            <w:pPr>
              <w:rPr>
                <w:rFonts w:ascii="Arial" w:hAnsi="Arial" w:cs="Arial"/>
              </w:rPr>
            </w:pPr>
            <w:r w:rsidRPr="008F1CCF">
              <w:rPr>
                <w:rFonts w:ascii="Arial" w:hAnsi="Arial" w:cs="Arial"/>
              </w:rPr>
              <w:t>4.</w:t>
            </w:r>
          </w:p>
          <w:p w14:paraId="76724379" w14:textId="40EB6F18" w:rsidR="00E46091" w:rsidRPr="008F1CCF" w:rsidRDefault="00E46091" w:rsidP="00B13656">
            <w:pPr>
              <w:rPr>
                <w:rFonts w:ascii="Arial" w:hAnsi="Arial" w:cs="Arial"/>
              </w:rPr>
            </w:pPr>
          </w:p>
        </w:tc>
        <w:tc>
          <w:tcPr>
            <w:tcW w:w="9381" w:type="dxa"/>
            <w:tcMar>
              <w:top w:w="170" w:type="dxa"/>
              <w:bottom w:w="170" w:type="dxa"/>
            </w:tcMar>
          </w:tcPr>
          <w:p w14:paraId="67DCBF27" w14:textId="4D997266" w:rsidR="00E46091" w:rsidRPr="008F1CCF" w:rsidRDefault="00E46091" w:rsidP="00AA1D63">
            <w:pPr>
              <w:rPr>
                <w:rFonts w:ascii="Arial" w:hAnsi="Arial" w:cs="Arial"/>
              </w:rPr>
            </w:pPr>
            <w:r w:rsidRPr="008F1CCF">
              <w:rPr>
                <w:rFonts w:ascii="Arial" w:hAnsi="Arial" w:cs="Arial"/>
              </w:rPr>
              <w:t xml:space="preserve">Lejer skal sørge for, at boligen er forsvarligt opvarmet efter årstiden, </w:t>
            </w:r>
            <w:proofErr w:type="gramStart"/>
            <w:r w:rsidRPr="008F1CCF">
              <w:rPr>
                <w:rFonts w:ascii="Arial" w:hAnsi="Arial" w:cs="Arial"/>
              </w:rPr>
              <w:t>således at</w:t>
            </w:r>
            <w:proofErr w:type="gramEnd"/>
            <w:r w:rsidRPr="008F1CCF">
              <w:rPr>
                <w:rFonts w:ascii="Arial" w:hAnsi="Arial" w:cs="Arial"/>
              </w:rPr>
              <w:t xml:space="preserve"> der ikke opstår skader i boligen i form af frostsprængninger eller lignende. </w:t>
            </w:r>
          </w:p>
          <w:p w14:paraId="64A80F6A" w14:textId="77777777" w:rsidR="00E46091" w:rsidRPr="008F1CCF" w:rsidRDefault="00E46091" w:rsidP="00AA1D63">
            <w:pPr>
              <w:rPr>
                <w:rFonts w:ascii="Arial" w:hAnsi="Arial" w:cs="Arial"/>
              </w:rPr>
            </w:pPr>
          </w:p>
          <w:p w14:paraId="18937318" w14:textId="0AB4A0BB" w:rsidR="00E46091" w:rsidRPr="008F1CCF" w:rsidRDefault="00E46091" w:rsidP="00AA1D63">
            <w:pPr>
              <w:rPr>
                <w:rFonts w:ascii="Arial" w:hAnsi="Arial" w:cs="Arial"/>
              </w:rPr>
            </w:pPr>
            <w:r w:rsidRPr="008F1CCF">
              <w:rPr>
                <w:rFonts w:ascii="Arial" w:hAnsi="Arial" w:cs="Arial"/>
              </w:rPr>
              <w:t xml:space="preserve">For at afværge risikoen for indeklimaproblemer såsom skimmelsvampforekomster skal lejer sørge for, at der dagligt bliver foretaget udluftning i alle rum, hvor det er muligt. </w:t>
            </w:r>
          </w:p>
        </w:tc>
      </w:tr>
      <w:tr w:rsidR="00714810" w:rsidRPr="008F1CCF" w14:paraId="046D6DA0" w14:textId="77777777" w:rsidTr="00442AB1">
        <w:trPr>
          <w:cantSplit/>
          <w:trHeight w:val="23"/>
        </w:trPr>
        <w:tc>
          <w:tcPr>
            <w:tcW w:w="567" w:type="dxa"/>
            <w:tcMar>
              <w:top w:w="170" w:type="dxa"/>
              <w:bottom w:w="170" w:type="dxa"/>
            </w:tcMar>
          </w:tcPr>
          <w:p w14:paraId="0AADC144" w14:textId="1CB4F0B6" w:rsidR="00E46091" w:rsidRPr="008F1CCF" w:rsidRDefault="00E46091" w:rsidP="00B13656">
            <w:pPr>
              <w:rPr>
                <w:rFonts w:ascii="Arial" w:hAnsi="Arial" w:cs="Arial"/>
              </w:rPr>
            </w:pPr>
            <w:r w:rsidRPr="008F1CCF">
              <w:rPr>
                <w:rFonts w:ascii="Arial" w:hAnsi="Arial" w:cs="Arial"/>
              </w:rPr>
              <w:t>5.</w:t>
            </w:r>
          </w:p>
        </w:tc>
        <w:tc>
          <w:tcPr>
            <w:tcW w:w="9381" w:type="dxa"/>
            <w:tcMar>
              <w:top w:w="170" w:type="dxa"/>
              <w:bottom w:w="170" w:type="dxa"/>
            </w:tcMar>
          </w:tcPr>
          <w:p w14:paraId="46DC170F" w14:textId="0951BE0A" w:rsidR="00E46091" w:rsidRPr="008F1CCF" w:rsidRDefault="00E46091" w:rsidP="00AA1D63">
            <w:pPr>
              <w:rPr>
                <w:rFonts w:ascii="Arial" w:hAnsi="Arial" w:cs="Arial"/>
              </w:rPr>
            </w:pPr>
            <w:r w:rsidRPr="008F1CCF">
              <w:rPr>
                <w:rFonts w:ascii="Arial" w:hAnsi="Arial" w:cs="Arial"/>
              </w:rPr>
              <w:t>Hvis der indtræder skader eller opstår risiko for skader – f</w:t>
            </w:r>
            <w:r w:rsidR="003A5C9F">
              <w:rPr>
                <w:rFonts w:ascii="Arial" w:hAnsi="Arial" w:cs="Arial"/>
              </w:rPr>
              <w:t>x</w:t>
            </w:r>
            <w:r w:rsidRPr="008F1CCF">
              <w:rPr>
                <w:rFonts w:ascii="Arial" w:hAnsi="Arial" w:cs="Arial"/>
              </w:rPr>
              <w:t xml:space="preserve"> vandskade, brand, forekomst af skadedyr og lignende – i de lokaler, som lejer har rådighed over, er lejer forpligtet til straks at orientere udlejer herom.  </w:t>
            </w:r>
          </w:p>
        </w:tc>
      </w:tr>
      <w:tr w:rsidR="00714810" w:rsidRPr="008F1CCF" w14:paraId="00D892B7" w14:textId="77777777" w:rsidTr="004A3D47">
        <w:trPr>
          <w:cantSplit/>
          <w:trHeight w:val="4792"/>
        </w:trPr>
        <w:tc>
          <w:tcPr>
            <w:tcW w:w="567" w:type="dxa"/>
            <w:tcMar>
              <w:top w:w="170" w:type="dxa"/>
              <w:bottom w:w="170" w:type="dxa"/>
            </w:tcMar>
          </w:tcPr>
          <w:p w14:paraId="1AA06F00" w14:textId="74C5A796" w:rsidR="00E46091" w:rsidRPr="008F1CCF" w:rsidRDefault="00E46091" w:rsidP="00B13656">
            <w:pPr>
              <w:rPr>
                <w:rFonts w:ascii="Arial" w:hAnsi="Arial" w:cs="Arial"/>
              </w:rPr>
            </w:pPr>
            <w:r w:rsidRPr="008F1CCF">
              <w:rPr>
                <w:rFonts w:ascii="Arial" w:hAnsi="Arial" w:cs="Arial"/>
              </w:rPr>
              <w:lastRenderedPageBreak/>
              <w:t>6.</w:t>
            </w:r>
          </w:p>
        </w:tc>
        <w:tc>
          <w:tcPr>
            <w:tcW w:w="9381" w:type="dxa"/>
            <w:tcMar>
              <w:top w:w="170" w:type="dxa"/>
              <w:bottom w:w="170" w:type="dxa"/>
            </w:tcMar>
          </w:tcPr>
          <w:p w14:paraId="7E869D52" w14:textId="77777777" w:rsidR="00E46091" w:rsidRPr="008F1CCF" w:rsidRDefault="00E46091" w:rsidP="00AA1D63">
            <w:pPr>
              <w:rPr>
                <w:rFonts w:ascii="Arial" w:hAnsi="Arial" w:cs="Arial"/>
              </w:rPr>
            </w:pPr>
            <w:r w:rsidRPr="008F1CCF">
              <w:rPr>
                <w:rFonts w:ascii="Arial" w:hAnsi="Arial" w:cs="Arial"/>
              </w:rPr>
              <w:t xml:space="preserve">På altaner og terrasser, som lejer har </w:t>
            </w:r>
            <w:proofErr w:type="gramStart"/>
            <w:r w:rsidRPr="008F1CCF">
              <w:rPr>
                <w:rFonts w:ascii="Arial" w:hAnsi="Arial" w:cs="Arial"/>
              </w:rPr>
              <w:t>eksklusiv</w:t>
            </w:r>
            <w:proofErr w:type="gramEnd"/>
            <w:r w:rsidRPr="008F1CCF">
              <w:rPr>
                <w:rFonts w:ascii="Arial" w:hAnsi="Arial" w:cs="Arial"/>
              </w:rPr>
              <w:t xml:space="preserve"> brugsret til, må der anbringes genstande, som sædvanligvis forefindes på sådanne arealer såsom haveborde og -stole, tørrestativer, potteplanter og lignende. Lejer er dog forpligtet til at sikre, at</w:t>
            </w:r>
            <w:r w:rsidR="00895412" w:rsidRPr="008F1CCF">
              <w:rPr>
                <w:rFonts w:ascii="Arial" w:hAnsi="Arial" w:cs="Arial"/>
              </w:rPr>
              <w:t xml:space="preserve"> anbringelsen af genstande ikke får et omfang, så det er til gene for andre brugere af ejendommen eller skæmmer ejendommens udseende. </w:t>
            </w:r>
          </w:p>
          <w:p w14:paraId="1284B892" w14:textId="77777777" w:rsidR="00895412" w:rsidRPr="008F1CCF" w:rsidRDefault="00895412" w:rsidP="00AA1D63">
            <w:pPr>
              <w:rPr>
                <w:rFonts w:ascii="Arial" w:hAnsi="Arial" w:cs="Arial"/>
              </w:rPr>
            </w:pPr>
          </w:p>
          <w:p w14:paraId="47B572DC" w14:textId="77777777" w:rsidR="00895412" w:rsidRPr="008F1CCF" w:rsidRDefault="00895412" w:rsidP="00AA1D63">
            <w:pPr>
              <w:rPr>
                <w:rFonts w:ascii="Arial" w:hAnsi="Arial" w:cs="Arial"/>
              </w:rPr>
            </w:pPr>
            <w:r w:rsidRPr="008F1CCF">
              <w:rPr>
                <w:rFonts w:ascii="Arial" w:hAnsi="Arial" w:cs="Arial"/>
              </w:rPr>
              <w:t xml:space="preserve">Lejer er </w:t>
            </w:r>
            <w:proofErr w:type="gramStart"/>
            <w:r w:rsidRPr="008F1CCF">
              <w:rPr>
                <w:rFonts w:ascii="Arial" w:hAnsi="Arial" w:cs="Arial"/>
              </w:rPr>
              <w:t>endvidere</w:t>
            </w:r>
            <w:proofErr w:type="gramEnd"/>
            <w:r w:rsidRPr="008F1CCF">
              <w:rPr>
                <w:rFonts w:ascii="Arial" w:hAnsi="Arial" w:cs="Arial"/>
              </w:rPr>
              <w:t xml:space="preserve"> forpligtet til at sørge for, at anbragte genstande på altaner og terrasser er sikret imod vindstød og ikke blokerer for afløb m.v. </w:t>
            </w:r>
          </w:p>
          <w:p w14:paraId="1994EC95" w14:textId="77777777" w:rsidR="00895412" w:rsidRPr="008F1CCF" w:rsidRDefault="00895412" w:rsidP="00AA1D63">
            <w:pPr>
              <w:rPr>
                <w:rFonts w:ascii="Arial" w:hAnsi="Arial" w:cs="Arial"/>
              </w:rPr>
            </w:pPr>
          </w:p>
          <w:p w14:paraId="5F4CF1C1" w14:textId="77777777" w:rsidR="00895412" w:rsidRPr="008F1CCF" w:rsidRDefault="00895412" w:rsidP="00AA1D63">
            <w:pPr>
              <w:rPr>
                <w:rFonts w:ascii="Arial" w:hAnsi="Arial" w:cs="Arial"/>
              </w:rPr>
            </w:pPr>
            <w:r w:rsidRPr="008F1CCF">
              <w:rPr>
                <w:rFonts w:ascii="Arial" w:hAnsi="Arial" w:cs="Arial"/>
              </w:rPr>
              <w:t xml:space="preserve">Der må ikke tørres tøj på altangelændere. </w:t>
            </w:r>
          </w:p>
          <w:p w14:paraId="20EE9E67" w14:textId="77777777" w:rsidR="00895412" w:rsidRPr="008F1CCF" w:rsidRDefault="00895412" w:rsidP="00AA1D63">
            <w:pPr>
              <w:rPr>
                <w:rFonts w:ascii="Arial" w:hAnsi="Arial" w:cs="Arial"/>
              </w:rPr>
            </w:pPr>
          </w:p>
          <w:p w14:paraId="5DCF2653" w14:textId="77777777" w:rsidR="00895412" w:rsidRPr="008F1CCF" w:rsidRDefault="00895412" w:rsidP="00AA1D63">
            <w:pPr>
              <w:rPr>
                <w:rFonts w:ascii="Arial" w:hAnsi="Arial" w:cs="Arial"/>
              </w:rPr>
            </w:pPr>
            <w:r w:rsidRPr="008F1CCF">
              <w:rPr>
                <w:rFonts w:ascii="Arial" w:hAnsi="Arial" w:cs="Arial"/>
              </w:rPr>
              <w:t>Der må ikke opsættes udvendige altankasser på altangelændere.</w:t>
            </w:r>
          </w:p>
          <w:p w14:paraId="29A286A1" w14:textId="77777777" w:rsidR="00895412" w:rsidRPr="008F1CCF" w:rsidRDefault="00895412" w:rsidP="00AA1D63">
            <w:pPr>
              <w:rPr>
                <w:rFonts w:ascii="Arial" w:hAnsi="Arial" w:cs="Arial"/>
              </w:rPr>
            </w:pPr>
          </w:p>
          <w:p w14:paraId="2820ACFD" w14:textId="77777777" w:rsidR="00895412" w:rsidRPr="008F1CCF" w:rsidRDefault="00895412" w:rsidP="00AA1D63">
            <w:pPr>
              <w:rPr>
                <w:rFonts w:ascii="Arial" w:hAnsi="Arial" w:cs="Arial"/>
              </w:rPr>
            </w:pPr>
            <w:r w:rsidRPr="008F1CCF">
              <w:rPr>
                <w:rFonts w:ascii="Arial" w:hAnsi="Arial" w:cs="Arial"/>
              </w:rPr>
              <w:t xml:space="preserve">Der må ikke opsættes markiser, terrassevarmere, badebassiner og lignende på altaner og terrasser. </w:t>
            </w:r>
          </w:p>
          <w:p w14:paraId="785AEF80" w14:textId="77777777" w:rsidR="00895412" w:rsidRPr="008F1CCF" w:rsidRDefault="00895412" w:rsidP="00AA1D63">
            <w:pPr>
              <w:rPr>
                <w:rFonts w:ascii="Arial" w:hAnsi="Arial" w:cs="Arial"/>
              </w:rPr>
            </w:pPr>
          </w:p>
          <w:p w14:paraId="0AD63066" w14:textId="77777777" w:rsidR="00895412" w:rsidRPr="008F1CCF" w:rsidRDefault="00895412" w:rsidP="00AA1D63">
            <w:pPr>
              <w:rPr>
                <w:rFonts w:ascii="Arial" w:hAnsi="Arial" w:cs="Arial"/>
              </w:rPr>
            </w:pPr>
            <w:r w:rsidRPr="008F1CCF">
              <w:rPr>
                <w:rFonts w:ascii="Arial" w:hAnsi="Arial" w:cs="Arial"/>
              </w:rPr>
              <w:t xml:space="preserve">Der må ikke anbringes kul- eller gasgrill og lignende på altaner og terrasser. </w:t>
            </w:r>
          </w:p>
          <w:p w14:paraId="11B97347" w14:textId="77777777" w:rsidR="00895412" w:rsidRPr="008F1CCF" w:rsidRDefault="00895412" w:rsidP="00AA1D63">
            <w:pPr>
              <w:rPr>
                <w:rFonts w:ascii="Arial" w:hAnsi="Arial" w:cs="Arial"/>
              </w:rPr>
            </w:pPr>
          </w:p>
          <w:p w14:paraId="17CF2559" w14:textId="1AD9F419" w:rsidR="00895412" w:rsidRPr="008F1CCF" w:rsidRDefault="00895412" w:rsidP="00AA1D63">
            <w:pPr>
              <w:rPr>
                <w:rFonts w:ascii="Arial" w:hAnsi="Arial" w:cs="Arial"/>
              </w:rPr>
            </w:pPr>
            <w:r w:rsidRPr="008F1CCF">
              <w:rPr>
                <w:rFonts w:ascii="Arial" w:hAnsi="Arial" w:cs="Arial"/>
              </w:rPr>
              <w:t>Der må ikke anbringes mad, dyrefoder og lignende på altaner og terrasser, og der må ikke fodres fugle eller andre dyr.</w:t>
            </w:r>
          </w:p>
        </w:tc>
      </w:tr>
      <w:tr w:rsidR="00714810" w:rsidRPr="008F1CCF" w14:paraId="7E4EF7F2" w14:textId="77777777" w:rsidTr="00442AB1">
        <w:trPr>
          <w:cantSplit/>
          <w:trHeight w:val="1223"/>
        </w:trPr>
        <w:tc>
          <w:tcPr>
            <w:tcW w:w="567" w:type="dxa"/>
            <w:tcMar>
              <w:top w:w="170" w:type="dxa"/>
              <w:bottom w:w="170" w:type="dxa"/>
            </w:tcMar>
          </w:tcPr>
          <w:p w14:paraId="030E55D5" w14:textId="73FE5586" w:rsidR="00895412" w:rsidRPr="008F1CCF" w:rsidRDefault="00895412" w:rsidP="00B13656">
            <w:pPr>
              <w:rPr>
                <w:rFonts w:ascii="Arial" w:hAnsi="Arial" w:cs="Arial"/>
              </w:rPr>
            </w:pPr>
            <w:r w:rsidRPr="008F1CCF">
              <w:rPr>
                <w:rFonts w:ascii="Arial" w:hAnsi="Arial" w:cs="Arial"/>
              </w:rPr>
              <w:t>7.</w:t>
            </w:r>
          </w:p>
        </w:tc>
        <w:tc>
          <w:tcPr>
            <w:tcW w:w="9381" w:type="dxa"/>
            <w:tcMar>
              <w:top w:w="170" w:type="dxa"/>
              <w:bottom w:w="170" w:type="dxa"/>
            </w:tcMar>
          </w:tcPr>
          <w:p w14:paraId="0DF23978" w14:textId="77777777" w:rsidR="009761AA" w:rsidRPr="008F1CCF" w:rsidRDefault="009761AA" w:rsidP="00AA1D63">
            <w:pPr>
              <w:rPr>
                <w:rFonts w:ascii="Arial" w:hAnsi="Arial" w:cs="Arial"/>
              </w:rPr>
            </w:pPr>
            <w:r w:rsidRPr="008F1CCF">
              <w:rPr>
                <w:rFonts w:ascii="Arial" w:hAnsi="Arial" w:cs="Arial"/>
              </w:rPr>
              <w:t>Ved opbevaring af effekter i lofts- og kælderrum, bør effekterne hæves min. 10 cm fra gulvniveau af hensyn til risikoen for vandindtrængen.</w:t>
            </w:r>
          </w:p>
          <w:p w14:paraId="704CD588" w14:textId="7B33D152" w:rsidR="009761AA" w:rsidRPr="008F1CCF" w:rsidRDefault="009761AA" w:rsidP="00AA1D63">
            <w:pPr>
              <w:rPr>
                <w:rFonts w:ascii="Arial" w:hAnsi="Arial" w:cs="Arial"/>
              </w:rPr>
            </w:pPr>
            <w:r w:rsidRPr="008F1CCF">
              <w:rPr>
                <w:rFonts w:ascii="Arial" w:hAnsi="Arial" w:cs="Arial"/>
              </w:rPr>
              <w:t xml:space="preserve"> </w:t>
            </w:r>
          </w:p>
          <w:p w14:paraId="57FF7597" w14:textId="106AE7D7" w:rsidR="00895412" w:rsidRPr="008F1CCF" w:rsidRDefault="00895412" w:rsidP="00AA1D63">
            <w:pPr>
              <w:rPr>
                <w:rFonts w:ascii="Arial" w:hAnsi="Arial" w:cs="Arial"/>
              </w:rPr>
            </w:pPr>
            <w:r w:rsidRPr="008F1CCF">
              <w:rPr>
                <w:rFonts w:ascii="Arial" w:hAnsi="Arial" w:cs="Arial"/>
              </w:rPr>
              <w:t xml:space="preserve">I lofts- og kælderrum må under ingen omstændigheder opbevares brændstoffer eller andre væsker, som er forbundet med brand- eller eksplosionsfarer eller risiko for ætsning eller korrosion, eller som kan medføre vandskade eller lignende ved udstrømning. Der må </w:t>
            </w:r>
            <w:proofErr w:type="gramStart"/>
            <w:r w:rsidRPr="008F1CCF">
              <w:rPr>
                <w:rFonts w:ascii="Arial" w:hAnsi="Arial" w:cs="Arial"/>
              </w:rPr>
              <w:t>endvidere</w:t>
            </w:r>
            <w:proofErr w:type="gramEnd"/>
            <w:r w:rsidRPr="008F1CCF">
              <w:rPr>
                <w:rFonts w:ascii="Arial" w:hAnsi="Arial" w:cs="Arial"/>
              </w:rPr>
              <w:t xml:space="preserve"> ikke opbevares arbejds- eller hobbyredskaber, som indeholder brændstoffer eller andre brand- eller eksplosionsfarlige eller ætsende stoffer. </w:t>
            </w:r>
          </w:p>
        </w:tc>
      </w:tr>
    </w:tbl>
    <w:p w14:paraId="0EFCA34B" w14:textId="77777777" w:rsidR="00547024" w:rsidRDefault="00547024">
      <w:r>
        <w:br w:type="page"/>
      </w:r>
    </w:p>
    <w:tbl>
      <w:tblPr>
        <w:tblStyle w:val="Tabel-Gitter"/>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bottom w:w="284" w:type="dxa"/>
        </w:tblCellMar>
        <w:tblLook w:val="04A0" w:firstRow="1" w:lastRow="0" w:firstColumn="1" w:lastColumn="0" w:noHBand="0" w:noVBand="1"/>
      </w:tblPr>
      <w:tblGrid>
        <w:gridCol w:w="567"/>
        <w:gridCol w:w="9381"/>
      </w:tblGrid>
      <w:tr w:rsidR="00895412" w:rsidRPr="008F1CCF" w14:paraId="7D3B0812" w14:textId="77777777" w:rsidTr="004A3D47">
        <w:trPr>
          <w:cantSplit/>
          <w:trHeight w:val="23"/>
        </w:trPr>
        <w:tc>
          <w:tcPr>
            <w:tcW w:w="9948" w:type="dxa"/>
            <w:gridSpan w:val="2"/>
            <w:shd w:val="clear" w:color="auto" w:fill="D9D9D9" w:themeFill="background1" w:themeFillShade="D9"/>
            <w:tcMar>
              <w:top w:w="170" w:type="dxa"/>
              <w:bottom w:w="170" w:type="dxa"/>
            </w:tcMar>
            <w:vAlign w:val="center"/>
          </w:tcPr>
          <w:p w14:paraId="22E318CC" w14:textId="57AC7B22" w:rsidR="00895412" w:rsidRPr="008F1CCF" w:rsidRDefault="00895412" w:rsidP="00895412">
            <w:pPr>
              <w:jc w:val="center"/>
              <w:rPr>
                <w:rFonts w:ascii="Arial" w:hAnsi="Arial" w:cs="Arial"/>
                <w:b/>
                <w:bCs/>
                <w:sz w:val="28"/>
                <w:szCs w:val="28"/>
              </w:rPr>
            </w:pPr>
            <w:r w:rsidRPr="008F1CCF">
              <w:rPr>
                <w:rFonts w:ascii="Arial" w:hAnsi="Arial" w:cs="Arial"/>
                <w:b/>
                <w:bCs/>
                <w:sz w:val="28"/>
                <w:szCs w:val="28"/>
                <w:highlight w:val="lightGray"/>
              </w:rPr>
              <w:lastRenderedPageBreak/>
              <w:t>Benyttelse af fællesarealer i bygningen</w:t>
            </w:r>
          </w:p>
        </w:tc>
      </w:tr>
      <w:tr w:rsidR="00714810" w:rsidRPr="008F1CCF" w14:paraId="2FAC182E" w14:textId="77777777" w:rsidTr="00442AB1">
        <w:trPr>
          <w:cantSplit/>
          <w:trHeight w:val="23"/>
        </w:trPr>
        <w:tc>
          <w:tcPr>
            <w:tcW w:w="567" w:type="dxa"/>
            <w:tcMar>
              <w:top w:w="170" w:type="dxa"/>
              <w:bottom w:w="170" w:type="dxa"/>
            </w:tcMar>
          </w:tcPr>
          <w:p w14:paraId="36D4FBA9" w14:textId="54E41AD2" w:rsidR="00895412" w:rsidRPr="008F1CCF" w:rsidRDefault="00895412" w:rsidP="00B13656">
            <w:pPr>
              <w:rPr>
                <w:rFonts w:ascii="Arial" w:hAnsi="Arial" w:cs="Arial"/>
              </w:rPr>
            </w:pPr>
            <w:r w:rsidRPr="008F1CCF">
              <w:rPr>
                <w:rFonts w:ascii="Arial" w:hAnsi="Arial" w:cs="Arial"/>
              </w:rPr>
              <w:t>1.</w:t>
            </w:r>
          </w:p>
        </w:tc>
        <w:tc>
          <w:tcPr>
            <w:tcW w:w="9381" w:type="dxa"/>
            <w:tcMar>
              <w:top w:w="170" w:type="dxa"/>
              <w:bottom w:w="170" w:type="dxa"/>
            </w:tcMar>
          </w:tcPr>
          <w:p w14:paraId="23C74B9A" w14:textId="394E0DE3" w:rsidR="00895412" w:rsidRPr="008F1CCF" w:rsidRDefault="00895412" w:rsidP="00AA1D63">
            <w:pPr>
              <w:rPr>
                <w:rFonts w:ascii="Arial" w:hAnsi="Arial" w:cs="Arial"/>
              </w:rPr>
            </w:pPr>
            <w:r w:rsidRPr="008F1CCF">
              <w:rPr>
                <w:rFonts w:ascii="Arial" w:hAnsi="Arial" w:cs="Arial"/>
              </w:rPr>
              <w:t xml:space="preserve">Lejernes og de øvrige beboeres bohave og øvrige genstande, herunder sko, legetøj, hobbyredskaber, arbejdsredskaber o.lign. må ikke anbringes på fællesarealer, herunder trappearealer, kælderarealer m.v., i bygningen. Disse genstande skal opbevares i lejers lejlighed eller lofts- eller kælderrum eller i andre rum, som lejer har </w:t>
            </w:r>
            <w:proofErr w:type="gramStart"/>
            <w:r w:rsidRPr="008F1CCF">
              <w:rPr>
                <w:rFonts w:ascii="Arial" w:hAnsi="Arial" w:cs="Arial"/>
              </w:rPr>
              <w:t>eksklusiv</w:t>
            </w:r>
            <w:proofErr w:type="gramEnd"/>
            <w:r w:rsidRPr="008F1CCF">
              <w:rPr>
                <w:rFonts w:ascii="Arial" w:hAnsi="Arial" w:cs="Arial"/>
              </w:rPr>
              <w:t xml:space="preserve"> benyttelsesret til.</w:t>
            </w:r>
          </w:p>
        </w:tc>
      </w:tr>
      <w:tr w:rsidR="00714810" w:rsidRPr="008F1CCF" w14:paraId="39AA91F8" w14:textId="77777777" w:rsidTr="00442AB1">
        <w:trPr>
          <w:cantSplit/>
          <w:trHeight w:val="23"/>
        </w:trPr>
        <w:tc>
          <w:tcPr>
            <w:tcW w:w="567" w:type="dxa"/>
            <w:tcMar>
              <w:top w:w="170" w:type="dxa"/>
              <w:bottom w:w="170" w:type="dxa"/>
            </w:tcMar>
          </w:tcPr>
          <w:p w14:paraId="58DC719E" w14:textId="5B00A358" w:rsidR="00895412" w:rsidRPr="008F1CCF" w:rsidRDefault="00895412" w:rsidP="00B13656">
            <w:pPr>
              <w:rPr>
                <w:rFonts w:ascii="Arial" w:hAnsi="Arial" w:cs="Arial"/>
              </w:rPr>
            </w:pPr>
            <w:r w:rsidRPr="008F1CCF">
              <w:rPr>
                <w:rFonts w:ascii="Arial" w:hAnsi="Arial" w:cs="Arial"/>
              </w:rPr>
              <w:t>2.</w:t>
            </w:r>
          </w:p>
        </w:tc>
        <w:tc>
          <w:tcPr>
            <w:tcW w:w="9381" w:type="dxa"/>
            <w:tcMar>
              <w:top w:w="170" w:type="dxa"/>
              <w:bottom w:w="170" w:type="dxa"/>
            </w:tcMar>
          </w:tcPr>
          <w:p w14:paraId="1BFFA6B1" w14:textId="7A5B3407" w:rsidR="00895412" w:rsidRPr="008F1CCF" w:rsidRDefault="00895412" w:rsidP="00AA1D63">
            <w:pPr>
              <w:rPr>
                <w:rFonts w:ascii="Arial" w:hAnsi="Arial" w:cs="Arial"/>
              </w:rPr>
            </w:pPr>
            <w:r w:rsidRPr="008F1CCF">
              <w:rPr>
                <w:rFonts w:ascii="Arial" w:hAnsi="Arial" w:cs="Arial"/>
              </w:rPr>
              <w:t xml:space="preserve">Lejer er forpligtet til jævnligt at tømme sin postkasse, </w:t>
            </w:r>
            <w:proofErr w:type="gramStart"/>
            <w:r w:rsidRPr="008F1CCF">
              <w:rPr>
                <w:rFonts w:ascii="Arial" w:hAnsi="Arial" w:cs="Arial"/>
              </w:rPr>
              <w:t>således at</w:t>
            </w:r>
            <w:proofErr w:type="gramEnd"/>
            <w:r w:rsidRPr="008F1CCF">
              <w:rPr>
                <w:rFonts w:ascii="Arial" w:hAnsi="Arial" w:cs="Arial"/>
              </w:rPr>
              <w:t xml:space="preserve"> der kan afleveres post til lejer i postkassen. Lejer er </w:t>
            </w:r>
            <w:proofErr w:type="gramStart"/>
            <w:r w:rsidRPr="008F1CCF">
              <w:rPr>
                <w:rFonts w:ascii="Arial" w:hAnsi="Arial" w:cs="Arial"/>
              </w:rPr>
              <w:t>endvidere</w:t>
            </w:r>
            <w:proofErr w:type="gramEnd"/>
            <w:r w:rsidRPr="008F1CCF">
              <w:rPr>
                <w:rFonts w:ascii="Arial" w:hAnsi="Arial" w:cs="Arial"/>
              </w:rPr>
              <w:t xml:space="preserve"> forpligtet til at sørge for, at lejers navn altid er angivet på postkassen.  </w:t>
            </w:r>
          </w:p>
        </w:tc>
      </w:tr>
      <w:tr w:rsidR="00714810" w:rsidRPr="008F1CCF" w14:paraId="48769FD2" w14:textId="77777777" w:rsidTr="00442AB1">
        <w:trPr>
          <w:cantSplit/>
          <w:trHeight w:val="23"/>
        </w:trPr>
        <w:tc>
          <w:tcPr>
            <w:tcW w:w="567" w:type="dxa"/>
            <w:tcMar>
              <w:top w:w="170" w:type="dxa"/>
              <w:bottom w:w="170" w:type="dxa"/>
            </w:tcMar>
          </w:tcPr>
          <w:p w14:paraId="5C11CEEC" w14:textId="30261F88" w:rsidR="009366DD" w:rsidRPr="008F1CCF" w:rsidRDefault="009366DD" w:rsidP="00B13656">
            <w:pPr>
              <w:rPr>
                <w:rFonts w:ascii="Arial" w:hAnsi="Arial" w:cs="Arial"/>
              </w:rPr>
            </w:pPr>
            <w:r w:rsidRPr="008F1CCF">
              <w:rPr>
                <w:rFonts w:ascii="Arial" w:hAnsi="Arial" w:cs="Arial"/>
              </w:rPr>
              <w:t>3.</w:t>
            </w:r>
          </w:p>
        </w:tc>
        <w:tc>
          <w:tcPr>
            <w:tcW w:w="9381" w:type="dxa"/>
            <w:tcMar>
              <w:top w:w="170" w:type="dxa"/>
              <w:bottom w:w="170" w:type="dxa"/>
            </w:tcMar>
          </w:tcPr>
          <w:p w14:paraId="323C257B" w14:textId="3E84DFED" w:rsidR="009366DD" w:rsidRPr="008F1CCF" w:rsidRDefault="009366DD" w:rsidP="009366DD">
            <w:pPr>
              <w:rPr>
                <w:rFonts w:ascii="Arial" w:hAnsi="Arial" w:cs="Arial"/>
              </w:rPr>
            </w:pPr>
            <w:r w:rsidRPr="008F1CCF">
              <w:rPr>
                <w:rFonts w:ascii="Arial" w:hAnsi="Arial" w:cs="Arial"/>
              </w:rPr>
              <w:t xml:space="preserve">Opslagstavler i opgangene er forbeholdt til udlejers opslag, men beboerrepræsentation/lejere kan dog også benytte opslagstavlerne, når der er plads til det.  </w:t>
            </w:r>
          </w:p>
        </w:tc>
      </w:tr>
      <w:tr w:rsidR="00714810" w:rsidRPr="008F1CCF" w14:paraId="5ECC639B" w14:textId="77777777" w:rsidTr="00442AB1">
        <w:trPr>
          <w:cantSplit/>
          <w:trHeight w:val="23"/>
        </w:trPr>
        <w:tc>
          <w:tcPr>
            <w:tcW w:w="567" w:type="dxa"/>
            <w:tcMar>
              <w:top w:w="170" w:type="dxa"/>
              <w:bottom w:w="170" w:type="dxa"/>
            </w:tcMar>
          </w:tcPr>
          <w:p w14:paraId="414086BA" w14:textId="6446A9DE" w:rsidR="009366DD" w:rsidRPr="008F1CCF" w:rsidRDefault="009366DD" w:rsidP="00B13656">
            <w:pPr>
              <w:rPr>
                <w:rFonts w:ascii="Arial" w:hAnsi="Arial" w:cs="Arial"/>
              </w:rPr>
            </w:pPr>
            <w:r w:rsidRPr="008F1CCF">
              <w:rPr>
                <w:rFonts w:ascii="Arial" w:hAnsi="Arial" w:cs="Arial"/>
              </w:rPr>
              <w:t>4.</w:t>
            </w:r>
          </w:p>
        </w:tc>
        <w:tc>
          <w:tcPr>
            <w:tcW w:w="9381" w:type="dxa"/>
            <w:tcMar>
              <w:top w:w="170" w:type="dxa"/>
              <w:bottom w:w="170" w:type="dxa"/>
            </w:tcMar>
          </w:tcPr>
          <w:p w14:paraId="3ED6C857" w14:textId="77777777" w:rsidR="009366DD" w:rsidRPr="008F1CCF" w:rsidRDefault="009366DD" w:rsidP="00AA1D63">
            <w:pPr>
              <w:rPr>
                <w:rFonts w:ascii="Arial" w:hAnsi="Arial" w:cs="Arial"/>
              </w:rPr>
            </w:pPr>
            <w:r w:rsidRPr="008F1CCF">
              <w:rPr>
                <w:rFonts w:ascii="Arial" w:hAnsi="Arial" w:cs="Arial"/>
              </w:rPr>
              <w:t xml:space="preserve">Alle bygningens yderdøre skal holdes lukkede, herunder også i forbindelse med flytninger. </w:t>
            </w:r>
          </w:p>
          <w:p w14:paraId="6CC177BA" w14:textId="77777777" w:rsidR="009366DD" w:rsidRPr="008F1CCF" w:rsidRDefault="009366DD" w:rsidP="00AA1D63">
            <w:pPr>
              <w:rPr>
                <w:rFonts w:ascii="Arial" w:hAnsi="Arial" w:cs="Arial"/>
              </w:rPr>
            </w:pPr>
          </w:p>
          <w:p w14:paraId="637D73B2" w14:textId="3F4A9B8B" w:rsidR="009366DD" w:rsidRPr="008F1CCF" w:rsidRDefault="009366DD" w:rsidP="00AA1D63">
            <w:pPr>
              <w:rPr>
                <w:rFonts w:ascii="Arial" w:hAnsi="Arial" w:cs="Arial"/>
              </w:rPr>
            </w:pPr>
            <w:r w:rsidRPr="008F1CCF">
              <w:rPr>
                <w:rFonts w:ascii="Arial" w:hAnsi="Arial" w:cs="Arial"/>
              </w:rPr>
              <w:t xml:space="preserve">Alle vinduer på fællesarealer skal holdes lukkede.  </w:t>
            </w:r>
          </w:p>
        </w:tc>
      </w:tr>
    </w:tbl>
    <w:p w14:paraId="6572DE48" w14:textId="77777777" w:rsidR="00547024" w:rsidRDefault="00547024">
      <w:r>
        <w:br w:type="page"/>
      </w:r>
    </w:p>
    <w:tbl>
      <w:tblPr>
        <w:tblStyle w:val="Tabel-Gitter"/>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bottom w:w="284" w:type="dxa"/>
        </w:tblCellMar>
        <w:tblLook w:val="04A0" w:firstRow="1" w:lastRow="0" w:firstColumn="1" w:lastColumn="0" w:noHBand="0" w:noVBand="1"/>
      </w:tblPr>
      <w:tblGrid>
        <w:gridCol w:w="567"/>
        <w:gridCol w:w="7511"/>
        <w:gridCol w:w="851"/>
        <w:gridCol w:w="992"/>
        <w:gridCol w:w="27"/>
      </w:tblGrid>
      <w:tr w:rsidR="009366DD" w:rsidRPr="008F1CCF" w14:paraId="11EE7F56" w14:textId="77777777" w:rsidTr="004A3D47">
        <w:trPr>
          <w:cantSplit/>
          <w:trHeight w:val="23"/>
        </w:trPr>
        <w:tc>
          <w:tcPr>
            <w:tcW w:w="9948" w:type="dxa"/>
            <w:gridSpan w:val="5"/>
            <w:shd w:val="clear" w:color="auto" w:fill="D9D9D9" w:themeFill="background1" w:themeFillShade="D9"/>
            <w:tcMar>
              <w:top w:w="170" w:type="dxa"/>
              <w:bottom w:w="170" w:type="dxa"/>
            </w:tcMar>
            <w:vAlign w:val="center"/>
          </w:tcPr>
          <w:p w14:paraId="33CE71BF" w14:textId="0D1122DB" w:rsidR="009366DD" w:rsidRPr="008F1CCF" w:rsidRDefault="009366DD" w:rsidP="009366DD">
            <w:pPr>
              <w:jc w:val="center"/>
              <w:rPr>
                <w:rFonts w:ascii="Arial" w:hAnsi="Arial" w:cs="Arial"/>
                <w:b/>
                <w:bCs/>
                <w:sz w:val="28"/>
                <w:szCs w:val="28"/>
              </w:rPr>
            </w:pPr>
            <w:r w:rsidRPr="00AB71D0">
              <w:rPr>
                <w:rFonts w:ascii="Arial" w:hAnsi="Arial" w:cs="Arial"/>
                <w:b/>
                <w:bCs/>
                <w:sz w:val="28"/>
                <w:szCs w:val="28"/>
              </w:rPr>
              <w:lastRenderedPageBreak/>
              <w:t>Benyttelse af friarealer og garager/carporte/parkeringsarealer</w:t>
            </w:r>
          </w:p>
        </w:tc>
      </w:tr>
      <w:tr w:rsidR="009366DD" w:rsidRPr="008F1CCF" w14:paraId="039051DA" w14:textId="77777777" w:rsidTr="00442AB1">
        <w:trPr>
          <w:gridAfter w:val="1"/>
          <w:wAfter w:w="27" w:type="dxa"/>
          <w:cantSplit/>
          <w:trHeight w:val="1387"/>
        </w:trPr>
        <w:tc>
          <w:tcPr>
            <w:tcW w:w="567" w:type="dxa"/>
            <w:tcMar>
              <w:top w:w="170" w:type="dxa"/>
              <w:bottom w:w="170" w:type="dxa"/>
            </w:tcMar>
          </w:tcPr>
          <w:p w14:paraId="6CD28F6F" w14:textId="706DF183" w:rsidR="009366DD" w:rsidRPr="008F1CCF" w:rsidRDefault="009366DD" w:rsidP="00B13656">
            <w:pPr>
              <w:rPr>
                <w:rFonts w:ascii="Arial" w:hAnsi="Arial" w:cs="Arial"/>
              </w:rPr>
            </w:pPr>
            <w:r w:rsidRPr="008F1CCF">
              <w:rPr>
                <w:rFonts w:ascii="Arial" w:hAnsi="Arial" w:cs="Arial"/>
              </w:rPr>
              <w:t>1.</w:t>
            </w:r>
          </w:p>
        </w:tc>
        <w:tc>
          <w:tcPr>
            <w:tcW w:w="9354" w:type="dxa"/>
            <w:gridSpan w:val="3"/>
            <w:tcMar>
              <w:top w:w="170" w:type="dxa"/>
              <w:bottom w:w="170" w:type="dxa"/>
            </w:tcMar>
          </w:tcPr>
          <w:p w14:paraId="3E680898" w14:textId="77777777" w:rsidR="009366DD" w:rsidRPr="008F1CCF" w:rsidRDefault="009366DD" w:rsidP="009366DD">
            <w:pPr>
              <w:rPr>
                <w:rFonts w:ascii="Arial" w:hAnsi="Arial" w:cs="Arial"/>
              </w:rPr>
            </w:pPr>
            <w:r w:rsidRPr="008F1CCF">
              <w:rPr>
                <w:rFonts w:ascii="Arial" w:hAnsi="Arial" w:cs="Arial"/>
              </w:rPr>
              <w:t xml:space="preserve">Lejers cykler, cykelanhængere, løbehjul og lignende genstande må kun anbringes på ejendommens fællesarealer og parkeringsarealer efter udlejers nærmere anvisninger. Cykler og lignende må ikke tages med op i boligerne.  </w:t>
            </w:r>
          </w:p>
          <w:p w14:paraId="082642FC" w14:textId="77777777" w:rsidR="009366DD" w:rsidRPr="008F1CCF" w:rsidRDefault="009366DD" w:rsidP="009366DD">
            <w:pPr>
              <w:rPr>
                <w:rFonts w:ascii="Arial" w:hAnsi="Arial" w:cs="Arial"/>
              </w:rPr>
            </w:pPr>
          </w:p>
          <w:p w14:paraId="1A68936F" w14:textId="77777777" w:rsidR="009366DD" w:rsidRPr="008F1CCF" w:rsidRDefault="009366DD" w:rsidP="009366DD">
            <w:pPr>
              <w:rPr>
                <w:rFonts w:ascii="Arial" w:hAnsi="Arial" w:cs="Arial"/>
              </w:rPr>
            </w:pPr>
            <w:r w:rsidRPr="008F1CCF">
              <w:rPr>
                <w:rFonts w:ascii="Arial" w:hAnsi="Arial" w:cs="Arial"/>
              </w:rPr>
              <w:t xml:space="preserve">Barnevogne og lignende må kun anbringes efter udlejers nærmere anvisninger, og de må ikke anbringes i trappeopgangene. </w:t>
            </w:r>
          </w:p>
          <w:p w14:paraId="70585082" w14:textId="77777777" w:rsidR="009366DD" w:rsidRPr="008F1CCF" w:rsidRDefault="009366DD" w:rsidP="009366DD">
            <w:pPr>
              <w:rPr>
                <w:rFonts w:ascii="Arial" w:hAnsi="Arial" w:cs="Arial"/>
              </w:rPr>
            </w:pPr>
          </w:p>
          <w:p w14:paraId="17571A15" w14:textId="578C4AD7" w:rsidR="009366DD" w:rsidRPr="008F1CCF" w:rsidRDefault="009366DD" w:rsidP="009366DD">
            <w:pPr>
              <w:rPr>
                <w:rFonts w:ascii="Arial" w:hAnsi="Arial" w:cs="Arial"/>
              </w:rPr>
            </w:pPr>
            <w:r w:rsidRPr="008F1CCF">
              <w:rPr>
                <w:rFonts w:ascii="Arial" w:hAnsi="Arial" w:cs="Arial"/>
              </w:rPr>
              <w:t xml:space="preserve">Der må ikke henkastes eller anbringes affald, møbler, lege- og hobbyredskaber på ejendommens friarealer og parkeringsarealer eller i garager og carporte, hvor lejer ikke har </w:t>
            </w:r>
            <w:proofErr w:type="gramStart"/>
            <w:r w:rsidRPr="008F1CCF">
              <w:rPr>
                <w:rFonts w:ascii="Arial" w:hAnsi="Arial" w:cs="Arial"/>
              </w:rPr>
              <w:t>eksklusiv</w:t>
            </w:r>
            <w:proofErr w:type="gramEnd"/>
            <w:r w:rsidRPr="008F1CCF">
              <w:rPr>
                <w:rFonts w:ascii="Arial" w:hAnsi="Arial" w:cs="Arial"/>
              </w:rPr>
              <w:t xml:space="preserve"> brugsret. </w:t>
            </w:r>
          </w:p>
        </w:tc>
      </w:tr>
      <w:tr w:rsidR="009366DD" w:rsidRPr="008F1CCF" w14:paraId="2DC31F8A" w14:textId="77777777" w:rsidTr="004A3D47">
        <w:trPr>
          <w:gridAfter w:val="1"/>
          <w:wAfter w:w="27" w:type="dxa"/>
          <w:cantSplit/>
          <w:trHeight w:val="1274"/>
        </w:trPr>
        <w:tc>
          <w:tcPr>
            <w:tcW w:w="567" w:type="dxa"/>
            <w:tcMar>
              <w:top w:w="170" w:type="dxa"/>
              <w:bottom w:w="170" w:type="dxa"/>
            </w:tcMar>
          </w:tcPr>
          <w:p w14:paraId="6CC9E064" w14:textId="399BE565" w:rsidR="009366DD" w:rsidRPr="008F1CCF" w:rsidRDefault="009366DD" w:rsidP="00B13656">
            <w:pPr>
              <w:rPr>
                <w:rFonts w:ascii="Arial" w:hAnsi="Arial" w:cs="Arial"/>
              </w:rPr>
            </w:pPr>
            <w:r w:rsidRPr="008F1CCF">
              <w:rPr>
                <w:rFonts w:ascii="Arial" w:hAnsi="Arial" w:cs="Arial"/>
              </w:rPr>
              <w:t>2.</w:t>
            </w:r>
          </w:p>
        </w:tc>
        <w:tc>
          <w:tcPr>
            <w:tcW w:w="9354" w:type="dxa"/>
            <w:gridSpan w:val="3"/>
            <w:tcMar>
              <w:top w:w="170" w:type="dxa"/>
              <w:bottom w:w="170" w:type="dxa"/>
            </w:tcMar>
          </w:tcPr>
          <w:p w14:paraId="49C130DD" w14:textId="3BB0C4EC" w:rsidR="009366DD" w:rsidRPr="008F1CCF" w:rsidRDefault="009366DD" w:rsidP="009366DD">
            <w:pPr>
              <w:rPr>
                <w:rFonts w:ascii="Arial" w:hAnsi="Arial" w:cs="Arial"/>
              </w:rPr>
            </w:pPr>
            <w:r w:rsidRPr="008F1CCF">
              <w:rPr>
                <w:rFonts w:ascii="Arial" w:hAnsi="Arial" w:cs="Arial"/>
              </w:rPr>
              <w:t xml:space="preserve">På ejendommens parkeringsarealer og i garager og carporte, hvor lejere ikke har </w:t>
            </w:r>
            <w:proofErr w:type="gramStart"/>
            <w:r w:rsidRPr="008F1CCF">
              <w:rPr>
                <w:rFonts w:ascii="Arial" w:hAnsi="Arial" w:cs="Arial"/>
              </w:rPr>
              <w:t>eksklusiv</w:t>
            </w:r>
            <w:proofErr w:type="gramEnd"/>
            <w:r w:rsidRPr="008F1CCF">
              <w:rPr>
                <w:rFonts w:ascii="Arial" w:hAnsi="Arial" w:cs="Arial"/>
              </w:rPr>
              <w:t xml:space="preserve"> brugsret, må kun parkeres indregistrerede køretøjer. Trailere, arbejdskøretøjer og hobbykøretøjer og andre køretøjer samt tilbehør og reservedele hertil må ikke anbringes her, medmindre udlejer har givet specifik tilladelse til det. </w:t>
            </w:r>
          </w:p>
          <w:p w14:paraId="3B327BE6" w14:textId="77777777" w:rsidR="009366DD" w:rsidRPr="008F1CCF" w:rsidRDefault="009366DD" w:rsidP="009366DD">
            <w:pPr>
              <w:rPr>
                <w:rFonts w:ascii="Arial" w:hAnsi="Arial" w:cs="Arial"/>
              </w:rPr>
            </w:pPr>
          </w:p>
          <w:p w14:paraId="17B249BA" w14:textId="105938A3" w:rsidR="009366DD" w:rsidRPr="008F1CCF" w:rsidRDefault="009366DD" w:rsidP="009366DD">
            <w:pPr>
              <w:rPr>
                <w:rFonts w:ascii="Arial" w:hAnsi="Arial" w:cs="Arial"/>
              </w:rPr>
            </w:pPr>
            <w:r w:rsidRPr="008F1CCF">
              <w:rPr>
                <w:rFonts w:ascii="Arial" w:hAnsi="Arial" w:cs="Arial"/>
              </w:rPr>
              <w:t xml:space="preserve">Der må ikke ske vask af køretøjer og lignende på ejendommens friarealer, på ejendommens parkeringsarealer eller i garager og carporte. </w:t>
            </w:r>
          </w:p>
        </w:tc>
      </w:tr>
      <w:tr w:rsidR="009366DD" w:rsidRPr="008F1CCF" w14:paraId="39FE8C5C" w14:textId="77777777" w:rsidTr="00442AB1">
        <w:trPr>
          <w:gridAfter w:val="1"/>
          <w:wAfter w:w="27" w:type="dxa"/>
          <w:cantSplit/>
          <w:trHeight w:val="1081"/>
        </w:trPr>
        <w:tc>
          <w:tcPr>
            <w:tcW w:w="567" w:type="dxa"/>
            <w:tcMar>
              <w:top w:w="170" w:type="dxa"/>
              <w:bottom w:w="170" w:type="dxa"/>
            </w:tcMar>
          </w:tcPr>
          <w:p w14:paraId="68772218" w14:textId="3453F018" w:rsidR="009366DD" w:rsidRPr="008F1CCF" w:rsidRDefault="009366DD" w:rsidP="00B13656">
            <w:pPr>
              <w:rPr>
                <w:rFonts w:ascii="Arial" w:hAnsi="Arial" w:cs="Arial"/>
              </w:rPr>
            </w:pPr>
            <w:r w:rsidRPr="008F1CCF">
              <w:rPr>
                <w:rFonts w:ascii="Arial" w:hAnsi="Arial" w:cs="Arial"/>
              </w:rPr>
              <w:t>3.</w:t>
            </w:r>
          </w:p>
        </w:tc>
        <w:tc>
          <w:tcPr>
            <w:tcW w:w="9354" w:type="dxa"/>
            <w:gridSpan w:val="3"/>
            <w:tcMar>
              <w:top w:w="170" w:type="dxa"/>
              <w:bottom w:w="170" w:type="dxa"/>
            </w:tcMar>
          </w:tcPr>
          <w:p w14:paraId="39B25291" w14:textId="77777777" w:rsidR="00C12E0B" w:rsidRPr="008F1CCF" w:rsidRDefault="009366DD" w:rsidP="009366DD">
            <w:pPr>
              <w:rPr>
                <w:rFonts w:ascii="Arial" w:hAnsi="Arial" w:cs="Arial"/>
              </w:rPr>
            </w:pPr>
            <w:r w:rsidRPr="008F1CCF">
              <w:rPr>
                <w:rFonts w:ascii="Arial" w:hAnsi="Arial" w:cs="Arial"/>
              </w:rPr>
              <w:t>Alle friarealer skal anvendes nænsomt, så træer</w:t>
            </w:r>
            <w:r w:rsidR="00C12E0B" w:rsidRPr="008F1CCF">
              <w:rPr>
                <w:rFonts w:ascii="Arial" w:hAnsi="Arial" w:cs="Arial"/>
              </w:rPr>
              <w:t xml:space="preserve">, buske og beplantninger og belægninger ikke lider skade. Boldspil og lignende må kun ske på de områder, som er anvist hertil. </w:t>
            </w:r>
          </w:p>
          <w:p w14:paraId="3A8DDB9E" w14:textId="77777777" w:rsidR="00C12E0B" w:rsidRPr="008F1CCF" w:rsidRDefault="00C12E0B" w:rsidP="009366DD">
            <w:pPr>
              <w:rPr>
                <w:rFonts w:ascii="Arial" w:hAnsi="Arial" w:cs="Arial"/>
              </w:rPr>
            </w:pPr>
          </w:p>
          <w:p w14:paraId="503411A0" w14:textId="77777777" w:rsidR="00C12E0B" w:rsidRPr="008F1CCF" w:rsidRDefault="00C12E0B" w:rsidP="009366DD">
            <w:pPr>
              <w:rPr>
                <w:rFonts w:ascii="Arial" w:hAnsi="Arial" w:cs="Arial"/>
              </w:rPr>
            </w:pPr>
            <w:r w:rsidRPr="008F1CCF">
              <w:rPr>
                <w:rFonts w:ascii="Arial" w:hAnsi="Arial" w:cs="Arial"/>
              </w:rPr>
              <w:t xml:space="preserve">Træer og buske og beplantninger på ejendommens friarealer må ikke beskæres, plukkes, fjernes eller beskadiges på anden vis. </w:t>
            </w:r>
          </w:p>
          <w:p w14:paraId="057B6A9E" w14:textId="77777777" w:rsidR="00C12E0B" w:rsidRPr="008F1CCF" w:rsidRDefault="00C12E0B" w:rsidP="009366DD">
            <w:pPr>
              <w:rPr>
                <w:rFonts w:ascii="Arial" w:hAnsi="Arial" w:cs="Arial"/>
              </w:rPr>
            </w:pPr>
          </w:p>
          <w:p w14:paraId="44E11404" w14:textId="77777777" w:rsidR="00C12E0B" w:rsidRPr="008F1CCF" w:rsidRDefault="00C12E0B" w:rsidP="009366DD">
            <w:pPr>
              <w:rPr>
                <w:rFonts w:ascii="Arial" w:hAnsi="Arial" w:cs="Arial"/>
              </w:rPr>
            </w:pPr>
            <w:r w:rsidRPr="008F1CCF">
              <w:rPr>
                <w:rFonts w:ascii="Arial" w:hAnsi="Arial" w:cs="Arial"/>
              </w:rPr>
              <w:t xml:space="preserve">Der må ikke fodres fugle eller andre dyr på ejendommens friarealer. </w:t>
            </w:r>
          </w:p>
          <w:p w14:paraId="192DB992" w14:textId="77777777" w:rsidR="00C12E0B" w:rsidRPr="008F1CCF" w:rsidRDefault="00C12E0B" w:rsidP="009366DD">
            <w:pPr>
              <w:rPr>
                <w:rFonts w:ascii="Arial" w:hAnsi="Arial" w:cs="Arial"/>
              </w:rPr>
            </w:pPr>
          </w:p>
          <w:p w14:paraId="3D63D566" w14:textId="28B1BFE7" w:rsidR="009366DD" w:rsidRPr="008F1CCF" w:rsidRDefault="00C12E0B" w:rsidP="009366DD">
            <w:pPr>
              <w:rPr>
                <w:rFonts w:ascii="Arial" w:hAnsi="Arial" w:cs="Arial"/>
              </w:rPr>
            </w:pPr>
            <w:r w:rsidRPr="008F1CCF">
              <w:rPr>
                <w:rFonts w:ascii="Arial" w:hAnsi="Arial" w:cs="Arial"/>
              </w:rPr>
              <w:t>Anvendelse af radio og musikinstrumenter på ejendommens friarealer skal ske under hensyntagen til andre beboere og brugere af friarealerne og ejendommen i</w:t>
            </w:r>
            <w:r w:rsidR="00E442C5">
              <w:rPr>
                <w:rFonts w:ascii="Arial" w:hAnsi="Arial" w:cs="Arial"/>
              </w:rPr>
              <w:t xml:space="preserve"> </w:t>
            </w:r>
            <w:r w:rsidRPr="008F1CCF">
              <w:rPr>
                <w:rFonts w:ascii="Arial" w:hAnsi="Arial" w:cs="Arial"/>
              </w:rPr>
              <w:t xml:space="preserve">øvrigt.  </w:t>
            </w:r>
            <w:r w:rsidR="009366DD" w:rsidRPr="008F1CCF">
              <w:rPr>
                <w:rFonts w:ascii="Arial" w:hAnsi="Arial" w:cs="Arial"/>
              </w:rPr>
              <w:t xml:space="preserve"> </w:t>
            </w:r>
          </w:p>
        </w:tc>
      </w:tr>
      <w:tr w:rsidR="00B13656" w:rsidRPr="008F1CCF" w14:paraId="1DCBCA8D" w14:textId="77777777" w:rsidTr="00442AB1">
        <w:trPr>
          <w:gridAfter w:val="1"/>
          <w:wAfter w:w="27" w:type="dxa"/>
          <w:cantSplit/>
          <w:trHeight w:val="23"/>
        </w:trPr>
        <w:tc>
          <w:tcPr>
            <w:tcW w:w="567" w:type="dxa"/>
            <w:tcMar>
              <w:top w:w="170" w:type="dxa"/>
              <w:bottom w:w="170" w:type="dxa"/>
            </w:tcMar>
          </w:tcPr>
          <w:p w14:paraId="7BD8DCA8" w14:textId="4FDB18F3" w:rsidR="00C12E0B" w:rsidRPr="008F1CCF" w:rsidRDefault="00C12E0B" w:rsidP="00B13656">
            <w:pPr>
              <w:rPr>
                <w:rFonts w:ascii="Arial" w:hAnsi="Arial" w:cs="Arial"/>
              </w:rPr>
            </w:pPr>
            <w:r w:rsidRPr="008F1CCF">
              <w:rPr>
                <w:rFonts w:ascii="Arial" w:hAnsi="Arial" w:cs="Arial"/>
              </w:rPr>
              <w:t>4.</w:t>
            </w:r>
          </w:p>
        </w:tc>
        <w:tc>
          <w:tcPr>
            <w:tcW w:w="7511" w:type="dxa"/>
            <w:tcMar>
              <w:top w:w="170" w:type="dxa"/>
              <w:bottom w:w="170" w:type="dxa"/>
            </w:tcMar>
          </w:tcPr>
          <w:p w14:paraId="3E66D2A5" w14:textId="2E3BDD70" w:rsidR="00C12E0B" w:rsidRPr="008F1CCF" w:rsidRDefault="00C12E0B" w:rsidP="009366DD">
            <w:pPr>
              <w:rPr>
                <w:rFonts w:ascii="Arial" w:hAnsi="Arial" w:cs="Arial"/>
              </w:rPr>
            </w:pPr>
            <w:r w:rsidRPr="008F1CCF">
              <w:rPr>
                <w:rFonts w:ascii="Arial" w:hAnsi="Arial" w:cs="Arial"/>
              </w:rPr>
              <w:t>Husdyr må luftes på ejendommens friarealer/parkeringsarealer</w:t>
            </w:r>
          </w:p>
        </w:tc>
        <w:tc>
          <w:tcPr>
            <w:tcW w:w="851" w:type="dxa"/>
            <w:tcMar>
              <w:top w:w="170" w:type="dxa"/>
              <w:bottom w:w="170" w:type="dxa"/>
            </w:tcMar>
          </w:tcPr>
          <w:p w14:paraId="5482F110" w14:textId="719DAA01" w:rsidR="00C12E0B" w:rsidRPr="008F1CCF" w:rsidRDefault="00E442C5" w:rsidP="009366DD">
            <w:pPr>
              <w:rPr>
                <w:rFonts w:ascii="Arial" w:hAnsi="Arial" w:cs="Arial"/>
              </w:rPr>
            </w:pPr>
            <w:r w:rsidRPr="008F1CCF">
              <w:rPr>
                <w:rFonts w:ascii="Arial" w:hAnsi="Arial" w:cs="Arial"/>
              </w:rPr>
              <w:t xml:space="preserve">Ja </w:t>
            </w:r>
            <w:sdt>
              <w:sdtPr>
                <w:rPr>
                  <w:rFonts w:ascii="Arial" w:hAnsi="Arial" w:cs="Arial"/>
                </w:rPr>
                <w:id w:val="-13186442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92" w:type="dxa"/>
            <w:tcMar>
              <w:top w:w="170" w:type="dxa"/>
              <w:bottom w:w="170" w:type="dxa"/>
            </w:tcMar>
          </w:tcPr>
          <w:p w14:paraId="499615B6" w14:textId="370744E9" w:rsidR="00C12E0B" w:rsidRPr="008F1CCF" w:rsidRDefault="00E442C5" w:rsidP="009366DD">
            <w:pPr>
              <w:rPr>
                <w:rFonts w:ascii="Arial" w:hAnsi="Arial" w:cs="Arial"/>
              </w:rPr>
            </w:pPr>
            <w:r w:rsidRPr="008F1CCF">
              <w:rPr>
                <w:rFonts w:ascii="Arial" w:hAnsi="Arial" w:cs="Arial"/>
              </w:rPr>
              <w:t xml:space="preserve">Nej </w:t>
            </w:r>
            <w:sdt>
              <w:sdtPr>
                <w:rPr>
                  <w:rFonts w:ascii="Arial" w:hAnsi="Arial" w:cs="Arial"/>
                </w:rPr>
                <w:id w:val="10323810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11A62D09" w14:textId="77777777" w:rsidR="00547024" w:rsidRDefault="00547024">
      <w:r>
        <w:br w:type="page"/>
      </w:r>
    </w:p>
    <w:tbl>
      <w:tblPr>
        <w:tblStyle w:val="Tabel-Gitter"/>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bottom w:w="284" w:type="dxa"/>
        </w:tblCellMar>
        <w:tblLook w:val="04A0" w:firstRow="1" w:lastRow="0" w:firstColumn="1" w:lastColumn="0" w:noHBand="0" w:noVBand="1"/>
      </w:tblPr>
      <w:tblGrid>
        <w:gridCol w:w="9948"/>
      </w:tblGrid>
      <w:tr w:rsidR="00C12E0B" w:rsidRPr="008F1CCF" w14:paraId="79DD97D6" w14:textId="77777777" w:rsidTr="004A3D47">
        <w:trPr>
          <w:cantSplit/>
          <w:trHeight w:val="23"/>
        </w:trPr>
        <w:tc>
          <w:tcPr>
            <w:tcW w:w="9948" w:type="dxa"/>
            <w:shd w:val="clear" w:color="auto" w:fill="D9D9D9" w:themeFill="background1" w:themeFillShade="D9"/>
            <w:tcMar>
              <w:top w:w="170" w:type="dxa"/>
              <w:bottom w:w="170" w:type="dxa"/>
            </w:tcMar>
            <w:vAlign w:val="center"/>
          </w:tcPr>
          <w:p w14:paraId="6A026B5C" w14:textId="02C66F3D" w:rsidR="00C12E0B" w:rsidRPr="008F1CCF" w:rsidRDefault="00C12E0B" w:rsidP="00C12E0B">
            <w:pPr>
              <w:jc w:val="center"/>
              <w:rPr>
                <w:rFonts w:ascii="Arial" w:hAnsi="Arial" w:cs="Arial"/>
                <w:b/>
                <w:bCs/>
                <w:sz w:val="28"/>
                <w:szCs w:val="28"/>
              </w:rPr>
            </w:pPr>
            <w:r w:rsidRPr="00E442C5">
              <w:rPr>
                <w:rFonts w:ascii="Arial" w:hAnsi="Arial" w:cs="Arial"/>
                <w:b/>
                <w:bCs/>
                <w:sz w:val="28"/>
                <w:szCs w:val="28"/>
              </w:rPr>
              <w:lastRenderedPageBreak/>
              <w:t>Øvrige regler</w:t>
            </w:r>
          </w:p>
        </w:tc>
      </w:tr>
      <w:tr w:rsidR="008A2696" w:rsidRPr="008F1CCF" w14:paraId="1A28F672" w14:textId="77777777" w:rsidTr="004A3D47">
        <w:trPr>
          <w:cantSplit/>
          <w:trHeight w:val="1145"/>
        </w:trPr>
        <w:tc>
          <w:tcPr>
            <w:tcW w:w="9948" w:type="dxa"/>
            <w:tcMar>
              <w:top w:w="170" w:type="dxa"/>
              <w:bottom w:w="170" w:type="dxa"/>
            </w:tcMar>
            <w:vAlign w:val="center"/>
          </w:tcPr>
          <w:p w14:paraId="5D8BFB47" w14:textId="77777777" w:rsidR="008A2696" w:rsidRPr="008F1CCF" w:rsidRDefault="008A2696" w:rsidP="00C12E0B">
            <w:pPr>
              <w:rPr>
                <w:rFonts w:ascii="Arial" w:hAnsi="Arial" w:cs="Arial"/>
              </w:rPr>
            </w:pPr>
            <w:r w:rsidRPr="008F1CCF">
              <w:rPr>
                <w:rFonts w:ascii="Arial" w:hAnsi="Arial" w:cs="Arial"/>
              </w:rPr>
              <w:t xml:space="preserve">Affald skal altid bortskaffes via de renovationsbeholdere, som står til rådighed på ejendommen. Hvis kapaciteten i renovationsbeholderne er fuldt udnyttet, skal lejer orientere udlejer herom. Der henvises i øvrigt til de særlige regler for affaldshåndtering, som gælder for ejendommen. </w:t>
            </w:r>
          </w:p>
          <w:p w14:paraId="6B632EA4" w14:textId="2BF127AE" w:rsidR="008A2696" w:rsidRPr="008F1CCF" w:rsidRDefault="008A2696" w:rsidP="00C12E0B">
            <w:pPr>
              <w:rPr>
                <w:rFonts w:ascii="Arial" w:hAnsi="Arial" w:cs="Arial"/>
              </w:rPr>
            </w:pPr>
            <w:r w:rsidRPr="008F1CCF">
              <w:rPr>
                <w:rFonts w:ascii="Arial" w:hAnsi="Arial" w:cs="Arial"/>
              </w:rPr>
              <w:t xml:space="preserve"> </w:t>
            </w:r>
          </w:p>
          <w:p w14:paraId="4D311CF3" w14:textId="77777777" w:rsidR="008A2696" w:rsidRPr="008F1CCF" w:rsidRDefault="008A2696" w:rsidP="00C12E0B">
            <w:pPr>
              <w:rPr>
                <w:rFonts w:ascii="Arial" w:hAnsi="Arial" w:cs="Arial"/>
              </w:rPr>
            </w:pPr>
            <w:r w:rsidRPr="008F1CCF">
              <w:rPr>
                <w:rFonts w:ascii="Arial" w:hAnsi="Arial" w:cs="Arial"/>
              </w:rPr>
              <w:t xml:space="preserve">Eventuelle affaldsfraktioner, som ikke kan bortskaffes via ejendommens renovationsordning, må lejer selv stå for bortskaffelsen af. </w:t>
            </w:r>
          </w:p>
          <w:p w14:paraId="4F084306" w14:textId="77777777" w:rsidR="008A2696" w:rsidRPr="008F1CCF" w:rsidRDefault="008A2696" w:rsidP="00C12E0B">
            <w:pPr>
              <w:rPr>
                <w:rFonts w:ascii="Arial" w:hAnsi="Arial" w:cs="Arial"/>
              </w:rPr>
            </w:pPr>
          </w:p>
          <w:p w14:paraId="69C070E2" w14:textId="77777777" w:rsidR="008A2696" w:rsidRPr="008F1CCF" w:rsidRDefault="008A2696" w:rsidP="00C12E0B">
            <w:pPr>
              <w:rPr>
                <w:rFonts w:ascii="Arial" w:hAnsi="Arial" w:cs="Arial"/>
              </w:rPr>
            </w:pPr>
            <w:r w:rsidRPr="008F1CCF">
              <w:rPr>
                <w:rFonts w:ascii="Arial" w:hAnsi="Arial" w:cs="Arial"/>
              </w:rPr>
              <w:t xml:space="preserve">Affald, herunder kasserede møbler, pap, glas, plastik, madaffald m.v. må under ingen omstændigheder henstilles nogen steder på ejendommen. </w:t>
            </w:r>
          </w:p>
          <w:p w14:paraId="18967222" w14:textId="77777777" w:rsidR="008A2696" w:rsidRPr="008F1CCF" w:rsidRDefault="008A2696" w:rsidP="00C12E0B">
            <w:pPr>
              <w:rPr>
                <w:rFonts w:ascii="Arial" w:hAnsi="Arial" w:cs="Arial"/>
              </w:rPr>
            </w:pPr>
          </w:p>
          <w:p w14:paraId="7FA5E401" w14:textId="0DE29DF1" w:rsidR="008A2696" w:rsidRPr="008F1CCF" w:rsidRDefault="008A2696" w:rsidP="00C12E0B">
            <w:pPr>
              <w:rPr>
                <w:rFonts w:ascii="Arial" w:hAnsi="Arial" w:cs="Arial"/>
                <w:sz w:val="24"/>
                <w:szCs w:val="24"/>
              </w:rPr>
            </w:pPr>
            <w:r w:rsidRPr="008F1CCF">
              <w:rPr>
                <w:rFonts w:ascii="Arial" w:hAnsi="Arial" w:cs="Arial"/>
              </w:rPr>
              <w:t>For eventuelle erhvervslejemål gælder de regler, som er aftalt mellem udlejer og erhvervslejeren.</w:t>
            </w:r>
            <w:r w:rsidRPr="008F1CCF">
              <w:rPr>
                <w:rFonts w:ascii="Arial" w:hAnsi="Arial" w:cs="Arial"/>
                <w:sz w:val="24"/>
                <w:szCs w:val="24"/>
              </w:rPr>
              <w:t xml:space="preserve"> </w:t>
            </w:r>
          </w:p>
        </w:tc>
      </w:tr>
    </w:tbl>
    <w:p w14:paraId="3DC9C17A" w14:textId="77777777" w:rsidR="00895412" w:rsidRPr="008F1CCF" w:rsidRDefault="00895412" w:rsidP="00593B05">
      <w:pPr>
        <w:rPr>
          <w:rFonts w:ascii="Arial" w:hAnsi="Arial" w:cs="Arial"/>
          <w:sz w:val="24"/>
          <w:szCs w:val="24"/>
        </w:rPr>
      </w:pPr>
    </w:p>
    <w:sectPr w:rsidR="00895412" w:rsidRPr="008F1CCF" w:rsidSect="00AB71D0">
      <w:headerReference w:type="default" r:id="rId6"/>
      <w:footerReference w:type="default" r:id="rId7"/>
      <w:pgSz w:w="11906" w:h="16838"/>
      <w:pgMar w:top="1701" w:right="991"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3022" w14:textId="77777777" w:rsidR="00DA34D1" w:rsidRDefault="00DA34D1" w:rsidP="00D35FE6">
      <w:pPr>
        <w:spacing w:after="0" w:line="240" w:lineRule="auto"/>
      </w:pPr>
      <w:r>
        <w:separator/>
      </w:r>
    </w:p>
  </w:endnote>
  <w:endnote w:type="continuationSeparator" w:id="0">
    <w:p w14:paraId="108F549A" w14:textId="77777777" w:rsidR="00DA34D1" w:rsidRDefault="00DA34D1" w:rsidP="00D3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A794" w14:textId="77777777" w:rsidR="008F1CCF" w:rsidRDefault="008F1CCF" w:rsidP="008F1CCF">
    <w:pPr>
      <w:pStyle w:val="Sidefod"/>
      <w:tabs>
        <w:tab w:val="clear" w:pos="4819"/>
        <w:tab w:val="left" w:pos="851"/>
      </w:tabs>
      <w:rPr>
        <w:rFonts w:ascii="Arial" w:hAnsi="Arial"/>
        <w:sz w:val="12"/>
      </w:rPr>
    </w:pPr>
    <w:r>
      <w:rPr>
        <w:rFonts w:ascii="Arial" w:hAnsi="Arial"/>
        <w:sz w:val="12"/>
      </w:rPr>
      <w:t>Copyright</w:t>
    </w:r>
    <w:r>
      <w:rPr>
        <w:rFonts w:ascii="Arial" w:hAnsi="Arial"/>
        <w:sz w:val="12"/>
      </w:rPr>
      <w:tab/>
      <w:t>EjendomDanmark</w:t>
    </w:r>
  </w:p>
  <w:p w14:paraId="76839993" w14:textId="77777777" w:rsidR="008F1CCF" w:rsidRDefault="008F1CCF" w:rsidP="008F1CCF">
    <w:pPr>
      <w:pStyle w:val="Sidefod"/>
      <w:tabs>
        <w:tab w:val="left" w:pos="851"/>
      </w:tabs>
      <w:rPr>
        <w:rFonts w:ascii="Arial" w:hAnsi="Arial"/>
        <w:sz w:val="12"/>
      </w:rPr>
    </w:pPr>
    <w:r>
      <w:rPr>
        <w:rFonts w:ascii="Arial" w:hAnsi="Arial"/>
        <w:sz w:val="12"/>
      </w:rPr>
      <w:tab/>
    </w:r>
  </w:p>
  <w:p w14:paraId="42F001CF" w14:textId="29400F95" w:rsidR="00D35FE6" w:rsidRPr="008F1CCF" w:rsidRDefault="008F1CCF" w:rsidP="008F1CCF">
    <w:pPr>
      <w:pStyle w:val="Sidefod"/>
      <w:rPr>
        <w:sz w:val="16"/>
      </w:rPr>
    </w:pPr>
    <w:r>
      <w:rPr>
        <w:rFonts w:ascii="Arial" w:hAnsi="Arial"/>
        <w:sz w:val="16"/>
      </w:rPr>
      <w:t>form. 23-02-01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45E2" w14:textId="77777777" w:rsidR="00DA34D1" w:rsidRDefault="00DA34D1" w:rsidP="00D35FE6">
      <w:pPr>
        <w:spacing w:after="0" w:line="240" w:lineRule="auto"/>
      </w:pPr>
      <w:r>
        <w:separator/>
      </w:r>
    </w:p>
  </w:footnote>
  <w:footnote w:type="continuationSeparator" w:id="0">
    <w:p w14:paraId="47DE34E6" w14:textId="77777777" w:rsidR="00DA34D1" w:rsidRDefault="00DA34D1" w:rsidP="00D3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5976" w14:textId="72330C7F" w:rsidR="00AB71D0" w:rsidRDefault="00AB71D0" w:rsidP="00AB71D0">
    <w:pPr>
      <w:pStyle w:val="Sidehoved"/>
      <w:jc w:val="right"/>
    </w:pPr>
    <w:r>
      <w:rPr>
        <w:noProof/>
      </w:rPr>
      <w:drawing>
        <wp:inline distT="0" distB="0" distL="0" distR="0" wp14:anchorId="2B734B3D" wp14:editId="6EF0DF6E">
          <wp:extent cx="847725" cy="383540"/>
          <wp:effectExtent l="0" t="0" r="9525" b="0"/>
          <wp:docPr id="2125768433" name="Billede 2125768433"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038538" name="Billede 1" descr="Et billede, der indeholder logo, sort, skærmbillede, Grafik&#10;&#10;Automatisk genereret beskrivelse"/>
                  <pic:cNvPicPr/>
                </pic:nvPicPr>
                <pic:blipFill rotWithShape="1">
                  <a:blip r:embed="rId1">
                    <a:extLst>
                      <a:ext uri="{28A0092B-C50C-407E-A947-70E740481C1C}">
                        <a14:useLocalDpi xmlns:a14="http://schemas.microsoft.com/office/drawing/2010/main" val="0"/>
                      </a:ext>
                    </a:extLst>
                  </a:blip>
                  <a:srcRect l="-1" r="10493"/>
                  <a:stretch/>
                </pic:blipFill>
                <pic:spPr bwMode="auto">
                  <a:xfrm>
                    <a:off x="0" y="0"/>
                    <a:ext cx="865294" cy="39148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iuAv05o6gcSyC5q5WdSr3N2cpn0ozU7WZL74OaxylB/2AeMLisYAo6Hp5Tap0S9WefaXT/bgeiQ7tculzUwGg==" w:salt="us9qvWgFvGwS4Hf7Lr05c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2F"/>
    <w:rsid w:val="000825A4"/>
    <w:rsid w:val="00201DD7"/>
    <w:rsid w:val="002D332D"/>
    <w:rsid w:val="002F00E8"/>
    <w:rsid w:val="0030238A"/>
    <w:rsid w:val="0031463A"/>
    <w:rsid w:val="003935E4"/>
    <w:rsid w:val="003A5C9F"/>
    <w:rsid w:val="003B0F2C"/>
    <w:rsid w:val="003D7DBF"/>
    <w:rsid w:val="00442AB1"/>
    <w:rsid w:val="004A3D47"/>
    <w:rsid w:val="004D165E"/>
    <w:rsid w:val="00547024"/>
    <w:rsid w:val="00593B05"/>
    <w:rsid w:val="00602A69"/>
    <w:rsid w:val="00642A2B"/>
    <w:rsid w:val="0067092F"/>
    <w:rsid w:val="006A21D2"/>
    <w:rsid w:val="00714810"/>
    <w:rsid w:val="0072034B"/>
    <w:rsid w:val="00742A05"/>
    <w:rsid w:val="00743D1F"/>
    <w:rsid w:val="007D5A2C"/>
    <w:rsid w:val="00895412"/>
    <w:rsid w:val="008A2696"/>
    <w:rsid w:val="008B45FB"/>
    <w:rsid w:val="008D6871"/>
    <w:rsid w:val="008F1CCF"/>
    <w:rsid w:val="008F5992"/>
    <w:rsid w:val="009366DD"/>
    <w:rsid w:val="009638D0"/>
    <w:rsid w:val="009761AA"/>
    <w:rsid w:val="00AA1D63"/>
    <w:rsid w:val="00AB71D0"/>
    <w:rsid w:val="00B13656"/>
    <w:rsid w:val="00C12E0B"/>
    <w:rsid w:val="00CD2CCB"/>
    <w:rsid w:val="00D35FE6"/>
    <w:rsid w:val="00DA34D1"/>
    <w:rsid w:val="00E442C5"/>
    <w:rsid w:val="00E46091"/>
    <w:rsid w:val="00E57ABE"/>
    <w:rsid w:val="00F821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E8F8E"/>
  <w15:chartTrackingRefBased/>
  <w15:docId w15:val="{BE3C4E25-0969-4EA4-8BC7-DB297275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C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7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35F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5FE6"/>
  </w:style>
  <w:style w:type="paragraph" w:styleId="Sidefod">
    <w:name w:val="footer"/>
    <w:basedOn w:val="Normal"/>
    <w:link w:val="SidefodTegn"/>
    <w:unhideWhenUsed/>
    <w:rsid w:val="00D35FE6"/>
    <w:pPr>
      <w:tabs>
        <w:tab w:val="center" w:pos="4819"/>
        <w:tab w:val="right" w:pos="9638"/>
      </w:tabs>
      <w:spacing w:after="0" w:line="240" w:lineRule="auto"/>
    </w:pPr>
  </w:style>
  <w:style w:type="character" w:customStyle="1" w:styleId="SidefodTegn">
    <w:name w:val="Sidefod Tegn"/>
    <w:basedOn w:val="Standardskrifttypeiafsnit"/>
    <w:link w:val="Sidefod"/>
    <w:rsid w:val="00D35FE6"/>
  </w:style>
  <w:style w:type="character" w:styleId="Pladsholdertekst">
    <w:name w:val="Placeholder Text"/>
    <w:basedOn w:val="Standardskrifttypeiafsnit"/>
    <w:uiPriority w:val="99"/>
    <w:semiHidden/>
    <w:rsid w:val="008F1CC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12C01CCA-7307-4A0E-B27A-A90C2761815A}"/>
      </w:docPartPr>
      <w:docPartBody>
        <w:p w:rsidR="00587AE7" w:rsidRDefault="00587AE7">
          <w:r w:rsidRPr="00D5318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E7"/>
    <w:rsid w:val="00587AE7"/>
    <w:rsid w:val="00D87E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87AE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1105</Words>
  <Characters>6746</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Dürr</dc:creator>
  <cp:keywords/>
  <dc:description/>
  <cp:lastModifiedBy>Anita Hansen</cp:lastModifiedBy>
  <cp:revision>2</cp:revision>
  <cp:lastPrinted>2023-12-07T13:56:00Z</cp:lastPrinted>
  <dcterms:created xsi:type="dcterms:W3CDTF">2023-12-18T09:33:00Z</dcterms:created>
  <dcterms:modified xsi:type="dcterms:W3CDTF">2023-12-18T09:33:00Z</dcterms:modified>
</cp:coreProperties>
</file>